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4CE5" w14:textId="46AEF450" w:rsidR="00CB1623" w:rsidRPr="00CB19E9" w:rsidRDefault="006462C6" w:rsidP="00905809">
      <w:pPr>
        <w:spacing w:line="240" w:lineRule="auto"/>
        <w:jc w:val="center"/>
        <w:rPr>
          <w:rFonts w:ascii="Arial" w:hAnsi="Arial" w:cs="Arial"/>
          <w:b/>
          <w:bCs/>
          <w:sz w:val="22"/>
          <w:szCs w:val="22"/>
        </w:rPr>
      </w:pPr>
      <w:bookmarkStart w:id="0" w:name="_Toc147739116"/>
      <w:r w:rsidRPr="00CB19E9">
        <w:rPr>
          <w:rFonts w:ascii="Arial" w:hAnsi="Arial" w:cs="Arial"/>
          <w:b/>
          <w:bCs/>
          <w:sz w:val="22"/>
          <w:szCs w:val="22"/>
        </w:rPr>
        <w:t>DARBŲ</w:t>
      </w:r>
      <w:r w:rsidR="00204F37" w:rsidRPr="00CB19E9">
        <w:rPr>
          <w:rFonts w:ascii="Arial" w:hAnsi="Arial" w:cs="Arial"/>
          <w:b/>
          <w:bCs/>
          <w:sz w:val="22"/>
          <w:szCs w:val="22"/>
        </w:rPr>
        <w:t xml:space="preserve"> </w:t>
      </w:r>
      <w:r w:rsidR="00CB1623" w:rsidRPr="00CB19E9">
        <w:rPr>
          <w:rFonts w:ascii="Arial" w:hAnsi="Arial" w:cs="Arial"/>
          <w:b/>
          <w:bCs/>
          <w:sz w:val="22"/>
          <w:szCs w:val="22"/>
        </w:rPr>
        <w:t xml:space="preserve">PIRKIMO </w:t>
      </w:r>
      <w:r w:rsidR="00CB1623" w:rsidRPr="00CB19E9">
        <w:rPr>
          <w:rFonts w:ascii="Arial" w:hAnsi="Arial" w:cs="Arial"/>
          <w:b/>
          <w:sz w:val="22"/>
          <w:szCs w:val="22"/>
        </w:rPr>
        <w:t>–</w:t>
      </w:r>
      <w:r w:rsidR="00CB1623" w:rsidRPr="00CB19E9">
        <w:rPr>
          <w:rFonts w:ascii="Arial" w:hAnsi="Arial" w:cs="Arial"/>
          <w:b/>
          <w:bCs/>
          <w:sz w:val="22"/>
          <w:szCs w:val="22"/>
        </w:rPr>
        <w:t xml:space="preserve"> PARDAVIMO SUTARTI</w:t>
      </w:r>
      <w:r w:rsidR="00A157BB" w:rsidRPr="00CB19E9">
        <w:rPr>
          <w:rFonts w:ascii="Arial" w:hAnsi="Arial" w:cs="Arial"/>
          <w:b/>
          <w:bCs/>
          <w:sz w:val="22"/>
          <w:szCs w:val="22"/>
        </w:rPr>
        <w:t>ES SĄLYGOS</w:t>
      </w:r>
    </w:p>
    <w:p w14:paraId="0AF283C6" w14:textId="77777777" w:rsidR="00BA619E" w:rsidRPr="00CB19E9" w:rsidRDefault="00BA619E" w:rsidP="00905809">
      <w:pPr>
        <w:spacing w:line="240" w:lineRule="auto"/>
        <w:jc w:val="center"/>
        <w:rPr>
          <w:rFonts w:ascii="Arial" w:hAnsi="Arial" w:cs="Arial"/>
          <w:b/>
          <w:bCs/>
          <w:sz w:val="22"/>
          <w:szCs w:val="22"/>
        </w:rPr>
      </w:pPr>
    </w:p>
    <w:p w14:paraId="25C02E2D" w14:textId="77777777" w:rsidR="00BA619E" w:rsidRPr="00CB19E9" w:rsidRDefault="00BA619E" w:rsidP="00905809">
      <w:pPr>
        <w:spacing w:line="240" w:lineRule="auto"/>
        <w:jc w:val="center"/>
        <w:rPr>
          <w:rFonts w:ascii="Arial" w:hAnsi="Arial" w:cs="Arial"/>
          <w:b/>
          <w:bC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268"/>
        <w:gridCol w:w="2597"/>
        <w:gridCol w:w="3073"/>
      </w:tblGrid>
      <w:tr w:rsidR="00CB19E9" w:rsidRPr="00CB19E9" w14:paraId="5E7A8CDE" w14:textId="77777777" w:rsidTr="00A126A3">
        <w:tc>
          <w:tcPr>
            <w:tcW w:w="2122" w:type="dxa"/>
          </w:tcPr>
          <w:p w14:paraId="71BF21B1"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pavadinimas</w:t>
            </w:r>
          </w:p>
        </w:tc>
        <w:tc>
          <w:tcPr>
            <w:tcW w:w="7938" w:type="dxa"/>
            <w:gridSpan w:val="3"/>
          </w:tcPr>
          <w:p w14:paraId="4C7C7AA9" w14:textId="0B7FF9CA" w:rsidR="00BA619E" w:rsidRPr="00CB19E9" w:rsidRDefault="00095CD5" w:rsidP="007C78FA">
            <w:pPr>
              <w:ind w:firstLine="0"/>
              <w:rPr>
                <w:rFonts w:ascii="Arial" w:hAnsi="Arial" w:cs="Arial"/>
                <w:b/>
                <w:bCs/>
                <w:kern w:val="2"/>
                <w:sz w:val="22"/>
                <w:szCs w:val="22"/>
              </w:rPr>
            </w:pPr>
            <w:sdt>
              <w:sdtPr>
                <w:rPr>
                  <w:rFonts w:ascii="Arial" w:eastAsia="Calibri" w:hAnsi="Arial" w:cs="Arial"/>
                  <w:color w:val="000000" w:themeColor="text1"/>
                  <w:sz w:val="22"/>
                  <w:szCs w:val="22"/>
                </w:rPr>
                <w:alias w:val="Pirkimo pavadinimas "/>
                <w:tag w:val="Pirkimo pavadinimas "/>
                <w:id w:val="-1390334516"/>
                <w:placeholder>
                  <w:docPart w:val="8EB0A0707DCE49A3AA8DE37918D61625"/>
                </w:placeholder>
                <w:text/>
              </w:sdtPr>
              <w:sdtContent>
                <w:r>
                  <w:rPr>
                    <w:rFonts w:ascii="Arial" w:eastAsia="Calibri" w:hAnsi="Arial" w:cs="Arial"/>
                    <w:color w:val="000000" w:themeColor="text1"/>
                    <w:sz w:val="22"/>
                    <w:szCs w:val="22"/>
                  </w:rPr>
                  <w:t>A</w:t>
                </w:r>
                <w:r w:rsidRPr="00095CD5">
                  <w:rPr>
                    <w:rFonts w:ascii="Arial" w:eastAsia="Calibri" w:hAnsi="Arial" w:cs="Arial"/>
                    <w:color w:val="000000" w:themeColor="text1"/>
                    <w:sz w:val="22"/>
                    <w:szCs w:val="22"/>
                  </w:rPr>
                  <w:t>tliekų rūšiavimo ir presavimo linijos pirmo etapo remonto darbų pirkimo - pardavimo sutartis</w:t>
                </w:r>
              </w:sdtContent>
            </w:sdt>
          </w:p>
        </w:tc>
      </w:tr>
      <w:tr w:rsidR="00BA619E" w:rsidRPr="00CB19E9" w14:paraId="79B52043" w14:textId="77777777" w:rsidTr="00A126A3">
        <w:trPr>
          <w:trHeight w:val="241"/>
        </w:trPr>
        <w:tc>
          <w:tcPr>
            <w:tcW w:w="2122" w:type="dxa"/>
          </w:tcPr>
          <w:p w14:paraId="1E7B1AEF"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sudarymo data</w:t>
            </w:r>
          </w:p>
        </w:tc>
        <w:tc>
          <w:tcPr>
            <w:tcW w:w="2268" w:type="dxa"/>
          </w:tcPr>
          <w:p w14:paraId="73C50715" w14:textId="2B2AF81B" w:rsidR="00BA619E" w:rsidRPr="00CB19E9" w:rsidRDefault="00BA619E" w:rsidP="00590CAD">
            <w:pPr>
              <w:ind w:firstLine="0"/>
              <w:jc w:val="left"/>
              <w:rPr>
                <w:rFonts w:ascii="Arial" w:hAnsi="Arial" w:cs="Arial"/>
                <w:kern w:val="2"/>
                <w:sz w:val="22"/>
                <w:szCs w:val="22"/>
              </w:rPr>
            </w:pPr>
          </w:p>
        </w:tc>
        <w:tc>
          <w:tcPr>
            <w:tcW w:w="2597" w:type="dxa"/>
          </w:tcPr>
          <w:p w14:paraId="68AD9CAC" w14:textId="77777777" w:rsidR="00BA619E" w:rsidRPr="00CB19E9" w:rsidRDefault="00BA619E" w:rsidP="00BA619E">
            <w:pPr>
              <w:ind w:firstLine="0"/>
              <w:rPr>
                <w:rFonts w:ascii="Arial" w:hAnsi="Arial" w:cs="Arial"/>
                <w:b/>
                <w:bCs/>
                <w:kern w:val="2"/>
                <w:sz w:val="22"/>
                <w:szCs w:val="22"/>
              </w:rPr>
            </w:pPr>
            <w:r w:rsidRPr="00CB19E9">
              <w:rPr>
                <w:rFonts w:ascii="Arial" w:hAnsi="Arial" w:cs="Arial"/>
                <w:b/>
                <w:bCs/>
                <w:kern w:val="2"/>
                <w:sz w:val="22"/>
                <w:szCs w:val="22"/>
              </w:rPr>
              <w:t>Sutarties numeris</w:t>
            </w:r>
          </w:p>
        </w:tc>
        <w:tc>
          <w:tcPr>
            <w:tcW w:w="3073" w:type="dxa"/>
          </w:tcPr>
          <w:p w14:paraId="67606FFD" w14:textId="77777777" w:rsidR="00BA619E" w:rsidRPr="00CB19E9" w:rsidRDefault="00BA619E" w:rsidP="00590CAD">
            <w:pPr>
              <w:ind w:firstLine="0"/>
              <w:rPr>
                <w:rFonts w:ascii="Arial" w:hAnsi="Arial" w:cs="Arial"/>
                <w:kern w:val="2"/>
                <w:sz w:val="22"/>
                <w:szCs w:val="22"/>
              </w:rPr>
            </w:pPr>
            <w:r w:rsidRPr="00CB19E9">
              <w:rPr>
                <w:rFonts w:ascii="Arial" w:hAnsi="Arial" w:cs="Arial"/>
                <w:kern w:val="2"/>
                <w:sz w:val="22"/>
                <w:szCs w:val="22"/>
              </w:rPr>
              <w:t xml:space="preserve">6.8.-PS-                                   </w:t>
            </w:r>
          </w:p>
        </w:tc>
      </w:tr>
    </w:tbl>
    <w:p w14:paraId="34A3A500" w14:textId="77777777" w:rsidR="00BA619E" w:rsidRPr="00CB19E9" w:rsidRDefault="00BA619E" w:rsidP="00BA619E">
      <w:pPr>
        <w:spacing w:line="256" w:lineRule="auto"/>
        <w:jc w:val="center"/>
        <w:rPr>
          <w:rFonts w:ascii="Arial"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2"/>
        <w:gridCol w:w="4536"/>
      </w:tblGrid>
      <w:tr w:rsidR="00CB19E9" w:rsidRPr="00CB19E9" w14:paraId="139B56FA" w14:textId="77777777" w:rsidTr="00B72F9C">
        <w:tc>
          <w:tcPr>
            <w:tcW w:w="10060" w:type="dxa"/>
            <w:gridSpan w:val="3"/>
          </w:tcPr>
          <w:p w14:paraId="04FDB1D1" w14:textId="77777777" w:rsidR="00BA619E" w:rsidRPr="00CB19E9" w:rsidRDefault="00BA619E" w:rsidP="00BA619E">
            <w:pPr>
              <w:tabs>
                <w:tab w:val="left" w:pos="2160"/>
              </w:tabs>
              <w:jc w:val="center"/>
              <w:rPr>
                <w:rFonts w:ascii="Arial" w:hAnsi="Arial" w:cs="Arial"/>
                <w:b/>
                <w:bCs/>
                <w:kern w:val="2"/>
                <w:sz w:val="22"/>
                <w:szCs w:val="22"/>
              </w:rPr>
            </w:pPr>
            <w:r w:rsidRPr="00CB19E9">
              <w:rPr>
                <w:rFonts w:ascii="Arial" w:hAnsi="Arial" w:cs="Arial"/>
                <w:b/>
                <w:bCs/>
                <w:kern w:val="2"/>
                <w:sz w:val="22"/>
                <w:szCs w:val="22"/>
              </w:rPr>
              <w:t>1. SUTARTIES ŠALYS</w:t>
            </w:r>
          </w:p>
        </w:tc>
      </w:tr>
      <w:tr w:rsidR="00CB19E9" w:rsidRPr="00CB19E9" w14:paraId="3D38009D" w14:textId="77777777" w:rsidTr="00A126A3">
        <w:tc>
          <w:tcPr>
            <w:tcW w:w="2122" w:type="dxa"/>
            <w:vMerge w:val="restart"/>
          </w:tcPr>
          <w:p w14:paraId="49646333" w14:textId="77777777" w:rsidR="00BA619E" w:rsidRPr="00CB19E9" w:rsidRDefault="00BA619E" w:rsidP="00D92C1D">
            <w:pPr>
              <w:jc w:val="center"/>
              <w:rPr>
                <w:rFonts w:ascii="Arial" w:hAnsi="Arial" w:cs="Arial"/>
                <w:b/>
                <w:bCs/>
                <w:kern w:val="2"/>
                <w:sz w:val="22"/>
                <w:szCs w:val="22"/>
              </w:rPr>
            </w:pPr>
          </w:p>
          <w:p w14:paraId="2B3E8614" w14:textId="77777777" w:rsidR="00BA619E" w:rsidRPr="00CB19E9" w:rsidRDefault="00BA619E" w:rsidP="00D92C1D">
            <w:pPr>
              <w:jc w:val="center"/>
              <w:rPr>
                <w:rFonts w:ascii="Arial" w:hAnsi="Arial" w:cs="Arial"/>
                <w:b/>
                <w:bCs/>
                <w:kern w:val="2"/>
                <w:sz w:val="22"/>
                <w:szCs w:val="22"/>
              </w:rPr>
            </w:pPr>
          </w:p>
          <w:p w14:paraId="18AA6BFC" w14:textId="77777777" w:rsidR="00BA619E" w:rsidRPr="00CB19E9" w:rsidRDefault="00BA619E" w:rsidP="00D92C1D">
            <w:pPr>
              <w:jc w:val="center"/>
              <w:rPr>
                <w:rFonts w:ascii="Arial" w:hAnsi="Arial" w:cs="Arial"/>
                <w:b/>
                <w:bCs/>
                <w:kern w:val="2"/>
                <w:sz w:val="22"/>
                <w:szCs w:val="22"/>
              </w:rPr>
            </w:pPr>
          </w:p>
          <w:p w14:paraId="5CFD574C" w14:textId="77777777" w:rsidR="00BA619E" w:rsidRPr="00CB19E9" w:rsidRDefault="00BA619E" w:rsidP="00D92C1D">
            <w:pPr>
              <w:jc w:val="center"/>
              <w:rPr>
                <w:rFonts w:ascii="Arial" w:hAnsi="Arial" w:cs="Arial"/>
                <w:b/>
                <w:bCs/>
                <w:kern w:val="2"/>
                <w:sz w:val="22"/>
                <w:szCs w:val="22"/>
              </w:rPr>
            </w:pPr>
          </w:p>
          <w:p w14:paraId="7E0AD3A6" w14:textId="6B8E42CE"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1.1. </w:t>
            </w:r>
            <w:r w:rsidR="00D92C1D" w:rsidRPr="00CB19E9">
              <w:rPr>
                <w:rFonts w:ascii="Arial" w:hAnsi="Arial" w:cs="Arial"/>
                <w:b/>
                <w:bCs/>
                <w:kern w:val="2"/>
                <w:sz w:val="22"/>
                <w:szCs w:val="22"/>
              </w:rPr>
              <w:t>Užsakovas</w:t>
            </w:r>
          </w:p>
        </w:tc>
        <w:tc>
          <w:tcPr>
            <w:tcW w:w="3402" w:type="dxa"/>
          </w:tcPr>
          <w:p w14:paraId="00668DB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1.1.1. Pavadinimas</w:t>
            </w:r>
          </w:p>
        </w:tc>
        <w:tc>
          <w:tcPr>
            <w:tcW w:w="4536" w:type="dxa"/>
          </w:tcPr>
          <w:p w14:paraId="7957ED50" w14:textId="77777777" w:rsidR="00BA619E" w:rsidRPr="00CB19E9" w:rsidRDefault="00BA619E" w:rsidP="00A86D85">
            <w:pPr>
              <w:jc w:val="center"/>
              <w:rPr>
                <w:rFonts w:ascii="Arial" w:hAnsi="Arial" w:cs="Arial"/>
                <w:b/>
                <w:bCs/>
                <w:kern w:val="2"/>
                <w:sz w:val="22"/>
                <w:szCs w:val="22"/>
              </w:rPr>
            </w:pPr>
            <w:r w:rsidRPr="00CB19E9">
              <w:rPr>
                <w:rFonts w:ascii="Arial" w:hAnsi="Arial" w:cs="Arial"/>
                <w:b/>
                <w:bCs/>
                <w:kern w:val="2"/>
                <w:sz w:val="22"/>
                <w:szCs w:val="22"/>
              </w:rPr>
              <w:t>UAB „Kauno švara“</w:t>
            </w:r>
          </w:p>
        </w:tc>
      </w:tr>
      <w:tr w:rsidR="00CB19E9" w:rsidRPr="00CB19E9" w14:paraId="743CDD81" w14:textId="77777777" w:rsidTr="00A126A3">
        <w:tc>
          <w:tcPr>
            <w:tcW w:w="2122" w:type="dxa"/>
            <w:vMerge/>
          </w:tcPr>
          <w:p w14:paraId="287C5423" w14:textId="77777777" w:rsidR="00BA619E" w:rsidRPr="00CB19E9" w:rsidRDefault="00BA619E" w:rsidP="00D92C1D">
            <w:pPr>
              <w:jc w:val="center"/>
              <w:rPr>
                <w:rFonts w:ascii="Arial" w:hAnsi="Arial" w:cs="Arial"/>
                <w:kern w:val="2"/>
                <w:sz w:val="22"/>
                <w:szCs w:val="22"/>
              </w:rPr>
            </w:pPr>
          </w:p>
        </w:tc>
        <w:tc>
          <w:tcPr>
            <w:tcW w:w="3402" w:type="dxa"/>
          </w:tcPr>
          <w:p w14:paraId="44B49908"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1.1.2. Juridinio asmens kodas</w:t>
            </w:r>
          </w:p>
        </w:tc>
        <w:tc>
          <w:tcPr>
            <w:tcW w:w="4536" w:type="dxa"/>
          </w:tcPr>
          <w:p w14:paraId="5F5FAB56" w14:textId="77777777" w:rsidR="00BA619E" w:rsidRPr="00CB19E9" w:rsidRDefault="00BA619E" w:rsidP="00A86D85">
            <w:pPr>
              <w:jc w:val="center"/>
              <w:rPr>
                <w:rFonts w:ascii="Arial" w:hAnsi="Arial" w:cs="Arial"/>
                <w:kern w:val="2"/>
                <w:sz w:val="22"/>
                <w:szCs w:val="22"/>
              </w:rPr>
            </w:pPr>
            <w:r w:rsidRPr="00CB19E9">
              <w:rPr>
                <w:rFonts w:ascii="Arial" w:hAnsi="Arial" w:cs="Arial"/>
                <w:spacing w:val="-4"/>
                <w:sz w:val="22"/>
                <w:szCs w:val="22"/>
              </w:rPr>
              <w:t>132616649</w:t>
            </w:r>
          </w:p>
        </w:tc>
      </w:tr>
      <w:tr w:rsidR="00CB19E9" w:rsidRPr="00CB19E9" w14:paraId="73E6D4BE" w14:textId="77777777" w:rsidTr="00A126A3">
        <w:tc>
          <w:tcPr>
            <w:tcW w:w="2122" w:type="dxa"/>
            <w:vMerge/>
          </w:tcPr>
          <w:p w14:paraId="5E0A80D8" w14:textId="77777777" w:rsidR="00BA619E" w:rsidRPr="00CB19E9" w:rsidRDefault="00BA619E" w:rsidP="00D92C1D">
            <w:pPr>
              <w:jc w:val="center"/>
              <w:rPr>
                <w:rFonts w:ascii="Arial" w:hAnsi="Arial" w:cs="Arial"/>
                <w:kern w:val="2"/>
                <w:sz w:val="22"/>
                <w:szCs w:val="22"/>
              </w:rPr>
            </w:pPr>
          </w:p>
        </w:tc>
        <w:tc>
          <w:tcPr>
            <w:tcW w:w="3402" w:type="dxa"/>
          </w:tcPr>
          <w:p w14:paraId="53FDB65C"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1.1.3. Adresas</w:t>
            </w:r>
          </w:p>
        </w:tc>
        <w:tc>
          <w:tcPr>
            <w:tcW w:w="4536" w:type="dxa"/>
          </w:tcPr>
          <w:p w14:paraId="4749C3BC"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Statybininkų g. 3, Kaunas</w:t>
            </w:r>
          </w:p>
        </w:tc>
      </w:tr>
      <w:tr w:rsidR="00CB19E9" w:rsidRPr="00CB19E9" w14:paraId="16D96799" w14:textId="77777777" w:rsidTr="00A126A3">
        <w:tc>
          <w:tcPr>
            <w:tcW w:w="2122" w:type="dxa"/>
            <w:vMerge/>
          </w:tcPr>
          <w:p w14:paraId="797C67DE" w14:textId="77777777" w:rsidR="00BA619E" w:rsidRPr="00CB19E9" w:rsidRDefault="00BA619E" w:rsidP="00D92C1D">
            <w:pPr>
              <w:jc w:val="center"/>
              <w:rPr>
                <w:rFonts w:ascii="Arial" w:hAnsi="Arial" w:cs="Arial"/>
                <w:kern w:val="2"/>
                <w:sz w:val="22"/>
                <w:szCs w:val="22"/>
              </w:rPr>
            </w:pPr>
          </w:p>
        </w:tc>
        <w:tc>
          <w:tcPr>
            <w:tcW w:w="3402" w:type="dxa"/>
          </w:tcPr>
          <w:p w14:paraId="34A9B0C0"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1.1.4. PVM mokėtojo kodas</w:t>
            </w:r>
          </w:p>
        </w:tc>
        <w:tc>
          <w:tcPr>
            <w:tcW w:w="4536" w:type="dxa"/>
          </w:tcPr>
          <w:p w14:paraId="6CEE8E63"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LT326166414</w:t>
            </w:r>
          </w:p>
        </w:tc>
      </w:tr>
      <w:tr w:rsidR="00CB19E9" w:rsidRPr="00CB19E9" w14:paraId="578039B3" w14:textId="77777777" w:rsidTr="00A126A3">
        <w:tc>
          <w:tcPr>
            <w:tcW w:w="2122" w:type="dxa"/>
            <w:vMerge/>
          </w:tcPr>
          <w:p w14:paraId="2D682755" w14:textId="77777777" w:rsidR="00BA619E" w:rsidRPr="00CB19E9" w:rsidRDefault="00BA619E" w:rsidP="00D92C1D">
            <w:pPr>
              <w:jc w:val="center"/>
              <w:rPr>
                <w:rFonts w:ascii="Arial" w:hAnsi="Arial" w:cs="Arial"/>
                <w:kern w:val="2"/>
                <w:sz w:val="22"/>
                <w:szCs w:val="22"/>
              </w:rPr>
            </w:pPr>
          </w:p>
        </w:tc>
        <w:tc>
          <w:tcPr>
            <w:tcW w:w="3402" w:type="dxa"/>
          </w:tcPr>
          <w:p w14:paraId="0FB9BE0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1.1.5. Atsiskaitomoji sąskaita</w:t>
            </w:r>
          </w:p>
        </w:tc>
        <w:tc>
          <w:tcPr>
            <w:tcW w:w="4536" w:type="dxa"/>
          </w:tcPr>
          <w:p w14:paraId="63BCA7DA"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A/s LT827300010002279438</w:t>
            </w:r>
          </w:p>
        </w:tc>
      </w:tr>
      <w:tr w:rsidR="00CB19E9" w:rsidRPr="00CB19E9" w14:paraId="58016B63" w14:textId="77777777" w:rsidTr="00A126A3">
        <w:tc>
          <w:tcPr>
            <w:tcW w:w="2122" w:type="dxa"/>
            <w:vMerge/>
          </w:tcPr>
          <w:p w14:paraId="6D326A42" w14:textId="77777777" w:rsidR="00BA619E" w:rsidRPr="00CB19E9" w:rsidRDefault="00BA619E" w:rsidP="00D92C1D">
            <w:pPr>
              <w:jc w:val="center"/>
              <w:rPr>
                <w:rFonts w:ascii="Arial" w:hAnsi="Arial" w:cs="Arial"/>
                <w:kern w:val="2"/>
                <w:sz w:val="22"/>
                <w:szCs w:val="22"/>
              </w:rPr>
            </w:pPr>
          </w:p>
        </w:tc>
        <w:tc>
          <w:tcPr>
            <w:tcW w:w="3402" w:type="dxa"/>
          </w:tcPr>
          <w:p w14:paraId="422344D6"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1.1.6. Bankas, banko kodas</w:t>
            </w:r>
          </w:p>
        </w:tc>
        <w:tc>
          <w:tcPr>
            <w:tcW w:w="4536" w:type="dxa"/>
          </w:tcPr>
          <w:p w14:paraId="5E149E15"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AB bankas „Swedbank“</w:t>
            </w:r>
          </w:p>
        </w:tc>
      </w:tr>
      <w:tr w:rsidR="00CB19E9" w:rsidRPr="00CB19E9" w14:paraId="3FEDE3D1" w14:textId="77777777" w:rsidTr="00A126A3">
        <w:tc>
          <w:tcPr>
            <w:tcW w:w="2122" w:type="dxa"/>
            <w:vMerge/>
          </w:tcPr>
          <w:p w14:paraId="4981940C" w14:textId="77777777" w:rsidR="00BA619E" w:rsidRPr="00CB19E9" w:rsidRDefault="00BA619E" w:rsidP="00D92C1D">
            <w:pPr>
              <w:jc w:val="center"/>
              <w:rPr>
                <w:rFonts w:ascii="Arial" w:hAnsi="Arial" w:cs="Arial"/>
                <w:kern w:val="2"/>
                <w:sz w:val="22"/>
                <w:szCs w:val="22"/>
              </w:rPr>
            </w:pPr>
          </w:p>
        </w:tc>
        <w:tc>
          <w:tcPr>
            <w:tcW w:w="3402" w:type="dxa"/>
          </w:tcPr>
          <w:p w14:paraId="0B197D7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1.1.7. Telefonas</w:t>
            </w:r>
          </w:p>
        </w:tc>
        <w:tc>
          <w:tcPr>
            <w:tcW w:w="4536" w:type="dxa"/>
          </w:tcPr>
          <w:p w14:paraId="6BEEB6F6" w14:textId="77777777" w:rsidR="00BA619E" w:rsidRPr="00CB19E9" w:rsidRDefault="00BA619E" w:rsidP="00A86D85">
            <w:pPr>
              <w:jc w:val="center"/>
              <w:rPr>
                <w:rFonts w:ascii="Arial" w:hAnsi="Arial" w:cs="Arial"/>
                <w:kern w:val="2"/>
                <w:sz w:val="22"/>
                <w:szCs w:val="22"/>
              </w:rPr>
            </w:pPr>
            <w:r w:rsidRPr="00CB19E9">
              <w:rPr>
                <w:rFonts w:ascii="Arial" w:hAnsi="Arial" w:cs="Arial"/>
                <w:kern w:val="2"/>
                <w:sz w:val="22"/>
                <w:szCs w:val="22"/>
              </w:rPr>
              <w:t>(+370 37) 31 43 23</w:t>
            </w:r>
          </w:p>
        </w:tc>
      </w:tr>
      <w:tr w:rsidR="00CB19E9" w:rsidRPr="00CB19E9" w14:paraId="4E845F54" w14:textId="77777777" w:rsidTr="00A126A3">
        <w:tc>
          <w:tcPr>
            <w:tcW w:w="2122" w:type="dxa"/>
            <w:vMerge/>
          </w:tcPr>
          <w:p w14:paraId="2449AADC" w14:textId="77777777" w:rsidR="00BA619E" w:rsidRPr="00CB19E9" w:rsidRDefault="00BA619E" w:rsidP="00D92C1D">
            <w:pPr>
              <w:jc w:val="center"/>
              <w:rPr>
                <w:rFonts w:ascii="Arial" w:hAnsi="Arial" w:cs="Arial"/>
                <w:kern w:val="2"/>
                <w:sz w:val="22"/>
                <w:szCs w:val="22"/>
              </w:rPr>
            </w:pPr>
          </w:p>
        </w:tc>
        <w:tc>
          <w:tcPr>
            <w:tcW w:w="3402" w:type="dxa"/>
          </w:tcPr>
          <w:p w14:paraId="392C7CE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1.1.8. El. paštas</w:t>
            </w:r>
          </w:p>
        </w:tc>
        <w:tc>
          <w:tcPr>
            <w:tcW w:w="4536" w:type="dxa"/>
          </w:tcPr>
          <w:p w14:paraId="7AC0B8F4" w14:textId="77777777" w:rsidR="00BA619E" w:rsidRPr="00CB19E9" w:rsidRDefault="00BA619E" w:rsidP="00A86D85">
            <w:pPr>
              <w:jc w:val="center"/>
              <w:rPr>
                <w:rFonts w:ascii="Arial" w:hAnsi="Arial" w:cs="Arial"/>
                <w:kern w:val="2"/>
                <w:sz w:val="22"/>
                <w:szCs w:val="22"/>
              </w:rPr>
            </w:pPr>
            <w:hyperlink r:id="rId11" w:history="1">
              <w:r w:rsidRPr="00CB19E9">
                <w:rPr>
                  <w:rStyle w:val="Hyperlink"/>
                  <w:rFonts w:ascii="Arial" w:eastAsiaTheme="majorEastAsia" w:hAnsi="Arial" w:cs="Arial"/>
                  <w:kern w:val="2"/>
                  <w:sz w:val="22"/>
                  <w:szCs w:val="22"/>
                </w:rPr>
                <w:t>info</w:t>
              </w:r>
              <w:r w:rsidRPr="00CB19E9">
                <w:rPr>
                  <w:rStyle w:val="Hyperlink"/>
                  <w:rFonts w:ascii="Arial" w:eastAsiaTheme="majorEastAsia" w:hAnsi="Arial" w:cs="Arial"/>
                  <w:kern w:val="2"/>
                  <w:sz w:val="22"/>
                  <w:szCs w:val="22"/>
                  <w:lang w:val="en-US"/>
                </w:rPr>
                <w:t>@</w:t>
              </w:r>
              <w:r w:rsidRPr="00CB19E9">
                <w:rPr>
                  <w:rStyle w:val="Hyperlink"/>
                  <w:rFonts w:ascii="Arial" w:eastAsiaTheme="majorEastAsia" w:hAnsi="Arial" w:cs="Arial"/>
                  <w:kern w:val="2"/>
                  <w:sz w:val="22"/>
                  <w:szCs w:val="22"/>
                </w:rPr>
                <w:t>svara.lt</w:t>
              </w:r>
            </w:hyperlink>
          </w:p>
        </w:tc>
      </w:tr>
      <w:tr w:rsidR="00CB19E9" w:rsidRPr="00CB19E9" w14:paraId="7DD1F740" w14:textId="77777777" w:rsidTr="00A126A3">
        <w:tc>
          <w:tcPr>
            <w:tcW w:w="2122" w:type="dxa"/>
            <w:vMerge/>
          </w:tcPr>
          <w:p w14:paraId="4749E891" w14:textId="77777777" w:rsidR="00BA619E" w:rsidRPr="00CB19E9" w:rsidRDefault="00BA619E" w:rsidP="00D92C1D">
            <w:pPr>
              <w:jc w:val="center"/>
              <w:rPr>
                <w:rFonts w:ascii="Arial" w:hAnsi="Arial" w:cs="Arial"/>
                <w:kern w:val="2"/>
                <w:sz w:val="22"/>
                <w:szCs w:val="22"/>
              </w:rPr>
            </w:pPr>
          </w:p>
        </w:tc>
        <w:tc>
          <w:tcPr>
            <w:tcW w:w="3402" w:type="dxa"/>
          </w:tcPr>
          <w:p w14:paraId="796BCE5A"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1.1.9. Šalies atstovas</w:t>
            </w:r>
          </w:p>
        </w:tc>
        <w:tc>
          <w:tcPr>
            <w:tcW w:w="4536" w:type="dxa"/>
          </w:tcPr>
          <w:p w14:paraId="37D83E12" w14:textId="00F19E5A" w:rsidR="00BA619E" w:rsidRPr="00CB19E9" w:rsidRDefault="00BA619E" w:rsidP="00A86D85">
            <w:pPr>
              <w:tabs>
                <w:tab w:val="left" w:pos="560"/>
                <w:tab w:val="center" w:pos="1647"/>
                <w:tab w:val="right" w:pos="3294"/>
              </w:tabs>
              <w:ind w:firstLine="0"/>
              <w:jc w:val="center"/>
              <w:rPr>
                <w:rFonts w:ascii="Arial" w:hAnsi="Arial" w:cs="Arial"/>
                <w:kern w:val="2"/>
                <w:sz w:val="22"/>
                <w:szCs w:val="22"/>
              </w:rPr>
            </w:pPr>
          </w:p>
        </w:tc>
      </w:tr>
      <w:tr w:rsidR="00CB19E9" w:rsidRPr="00CB19E9" w14:paraId="136CAB30" w14:textId="77777777" w:rsidTr="00A126A3">
        <w:tc>
          <w:tcPr>
            <w:tcW w:w="2122" w:type="dxa"/>
            <w:vMerge/>
          </w:tcPr>
          <w:p w14:paraId="7B0753B9" w14:textId="77777777" w:rsidR="00BA619E" w:rsidRPr="00CB19E9" w:rsidRDefault="00BA619E" w:rsidP="00D92C1D">
            <w:pPr>
              <w:jc w:val="center"/>
              <w:rPr>
                <w:rFonts w:ascii="Arial" w:hAnsi="Arial" w:cs="Arial"/>
                <w:kern w:val="2"/>
                <w:sz w:val="22"/>
                <w:szCs w:val="22"/>
              </w:rPr>
            </w:pPr>
          </w:p>
        </w:tc>
        <w:tc>
          <w:tcPr>
            <w:tcW w:w="3402" w:type="dxa"/>
          </w:tcPr>
          <w:p w14:paraId="6323DB9D"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1.1.10. Atstovavimo pagrindas</w:t>
            </w:r>
          </w:p>
        </w:tc>
        <w:tc>
          <w:tcPr>
            <w:tcW w:w="4536" w:type="dxa"/>
          </w:tcPr>
          <w:p w14:paraId="71ACF62A" w14:textId="5054A010" w:rsidR="00BA619E" w:rsidRPr="00CB19E9" w:rsidRDefault="00BA619E" w:rsidP="00A86D85">
            <w:pPr>
              <w:jc w:val="center"/>
              <w:rPr>
                <w:rFonts w:ascii="Arial" w:hAnsi="Arial" w:cs="Arial"/>
                <w:kern w:val="2"/>
                <w:sz w:val="22"/>
                <w:szCs w:val="22"/>
              </w:rPr>
            </w:pPr>
          </w:p>
        </w:tc>
      </w:tr>
      <w:tr w:rsidR="00CB19E9" w:rsidRPr="00CB19E9" w14:paraId="58C80E7A" w14:textId="77777777" w:rsidTr="00A126A3">
        <w:tc>
          <w:tcPr>
            <w:tcW w:w="2122" w:type="dxa"/>
            <w:vMerge w:val="restart"/>
          </w:tcPr>
          <w:p w14:paraId="4AF002B7" w14:textId="77777777" w:rsidR="00BA619E" w:rsidRPr="00CB19E9" w:rsidRDefault="00BA619E" w:rsidP="00D92C1D">
            <w:pPr>
              <w:jc w:val="center"/>
              <w:rPr>
                <w:rFonts w:ascii="Arial" w:hAnsi="Arial" w:cs="Arial"/>
                <w:b/>
                <w:bCs/>
                <w:kern w:val="2"/>
                <w:sz w:val="22"/>
                <w:szCs w:val="22"/>
              </w:rPr>
            </w:pPr>
          </w:p>
          <w:p w14:paraId="74A4FBBF" w14:textId="77777777" w:rsidR="00BA619E" w:rsidRPr="00CB19E9" w:rsidRDefault="00BA619E" w:rsidP="00D92C1D">
            <w:pPr>
              <w:jc w:val="center"/>
              <w:rPr>
                <w:rFonts w:ascii="Arial" w:hAnsi="Arial" w:cs="Arial"/>
                <w:b/>
                <w:bCs/>
                <w:kern w:val="2"/>
                <w:sz w:val="22"/>
                <w:szCs w:val="22"/>
              </w:rPr>
            </w:pPr>
          </w:p>
          <w:p w14:paraId="785AC359" w14:textId="77777777" w:rsidR="00BA619E" w:rsidRPr="00CB19E9" w:rsidRDefault="00BA619E" w:rsidP="00D92C1D">
            <w:pPr>
              <w:jc w:val="center"/>
              <w:rPr>
                <w:rFonts w:ascii="Arial" w:hAnsi="Arial" w:cs="Arial"/>
                <w:b/>
                <w:bCs/>
                <w:kern w:val="2"/>
                <w:sz w:val="22"/>
                <w:szCs w:val="22"/>
              </w:rPr>
            </w:pPr>
          </w:p>
          <w:p w14:paraId="4D051C00" w14:textId="77777777" w:rsidR="00BA619E" w:rsidRPr="00CB19E9" w:rsidRDefault="00BA619E" w:rsidP="00D92C1D">
            <w:pPr>
              <w:jc w:val="center"/>
              <w:rPr>
                <w:rFonts w:ascii="Arial" w:hAnsi="Arial" w:cs="Arial"/>
                <w:b/>
                <w:bCs/>
                <w:kern w:val="2"/>
                <w:sz w:val="22"/>
                <w:szCs w:val="22"/>
              </w:rPr>
            </w:pPr>
          </w:p>
          <w:p w14:paraId="581010C7" w14:textId="04F6B989" w:rsidR="00BA619E" w:rsidRPr="00CB19E9" w:rsidRDefault="00BA619E" w:rsidP="00D92C1D">
            <w:pPr>
              <w:ind w:firstLine="0"/>
              <w:jc w:val="center"/>
              <w:rPr>
                <w:rFonts w:ascii="Arial" w:hAnsi="Arial" w:cs="Arial"/>
                <w:b/>
                <w:bCs/>
                <w:kern w:val="2"/>
                <w:sz w:val="22"/>
                <w:szCs w:val="22"/>
              </w:rPr>
            </w:pPr>
            <w:r w:rsidRPr="00CB19E9">
              <w:rPr>
                <w:rFonts w:ascii="Arial" w:hAnsi="Arial" w:cs="Arial"/>
                <w:b/>
                <w:bCs/>
                <w:kern w:val="2"/>
                <w:sz w:val="22"/>
                <w:szCs w:val="22"/>
              </w:rPr>
              <w:t xml:space="preserve">1.2. </w:t>
            </w:r>
            <w:r w:rsidR="00D92C1D" w:rsidRPr="00CB19E9">
              <w:rPr>
                <w:rFonts w:ascii="Arial" w:hAnsi="Arial" w:cs="Arial"/>
                <w:b/>
                <w:bCs/>
                <w:kern w:val="2"/>
                <w:sz w:val="22"/>
                <w:szCs w:val="22"/>
              </w:rPr>
              <w:t>Rangovas</w:t>
            </w:r>
          </w:p>
        </w:tc>
        <w:tc>
          <w:tcPr>
            <w:tcW w:w="3402" w:type="dxa"/>
          </w:tcPr>
          <w:p w14:paraId="7B6087E4"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1.2.1. Pavadinimas</w:t>
            </w:r>
          </w:p>
        </w:tc>
        <w:tc>
          <w:tcPr>
            <w:tcW w:w="4536" w:type="dxa"/>
          </w:tcPr>
          <w:p w14:paraId="414A41B8" w14:textId="3CC97C59" w:rsidR="00BA619E" w:rsidRPr="00CB19E9" w:rsidRDefault="00BA619E" w:rsidP="00B72F9C">
            <w:pPr>
              <w:jc w:val="center"/>
              <w:rPr>
                <w:rFonts w:ascii="Arial" w:hAnsi="Arial" w:cs="Arial"/>
                <w:kern w:val="2"/>
                <w:sz w:val="22"/>
                <w:szCs w:val="22"/>
              </w:rPr>
            </w:pPr>
          </w:p>
        </w:tc>
      </w:tr>
      <w:tr w:rsidR="00CB19E9" w:rsidRPr="00CB19E9" w14:paraId="351F7730" w14:textId="77777777" w:rsidTr="00A126A3">
        <w:tc>
          <w:tcPr>
            <w:tcW w:w="2122" w:type="dxa"/>
            <w:vMerge/>
          </w:tcPr>
          <w:p w14:paraId="0DE047F9" w14:textId="77777777" w:rsidR="00BA619E" w:rsidRPr="00CB19E9" w:rsidRDefault="00BA619E" w:rsidP="00B72F9C">
            <w:pPr>
              <w:rPr>
                <w:rFonts w:ascii="Arial" w:hAnsi="Arial" w:cs="Arial"/>
                <w:b/>
                <w:bCs/>
                <w:kern w:val="2"/>
                <w:sz w:val="22"/>
                <w:szCs w:val="22"/>
              </w:rPr>
            </w:pPr>
          </w:p>
        </w:tc>
        <w:tc>
          <w:tcPr>
            <w:tcW w:w="3402" w:type="dxa"/>
          </w:tcPr>
          <w:p w14:paraId="7035D347"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1.2.2. Juridinio asmens kodas</w:t>
            </w:r>
          </w:p>
        </w:tc>
        <w:tc>
          <w:tcPr>
            <w:tcW w:w="4536" w:type="dxa"/>
          </w:tcPr>
          <w:p w14:paraId="5BF730FE" w14:textId="18B43342" w:rsidR="00BA619E" w:rsidRPr="00CB19E9" w:rsidRDefault="00BA619E" w:rsidP="00B72F9C">
            <w:pPr>
              <w:jc w:val="center"/>
              <w:rPr>
                <w:rFonts w:ascii="Arial" w:hAnsi="Arial" w:cs="Arial"/>
                <w:kern w:val="2"/>
                <w:sz w:val="22"/>
                <w:szCs w:val="22"/>
              </w:rPr>
            </w:pPr>
          </w:p>
        </w:tc>
      </w:tr>
      <w:tr w:rsidR="00CB19E9" w:rsidRPr="00CB19E9" w14:paraId="3214F68C" w14:textId="77777777" w:rsidTr="00A126A3">
        <w:tc>
          <w:tcPr>
            <w:tcW w:w="2122" w:type="dxa"/>
            <w:vMerge/>
          </w:tcPr>
          <w:p w14:paraId="132C2A08" w14:textId="77777777" w:rsidR="00BA619E" w:rsidRPr="00CB19E9" w:rsidRDefault="00BA619E" w:rsidP="00B72F9C">
            <w:pPr>
              <w:rPr>
                <w:rFonts w:ascii="Arial" w:hAnsi="Arial" w:cs="Arial"/>
                <w:b/>
                <w:bCs/>
                <w:kern w:val="2"/>
                <w:sz w:val="22"/>
                <w:szCs w:val="22"/>
              </w:rPr>
            </w:pPr>
          </w:p>
        </w:tc>
        <w:tc>
          <w:tcPr>
            <w:tcW w:w="3402" w:type="dxa"/>
          </w:tcPr>
          <w:p w14:paraId="20553439"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1.2.3. Adresas</w:t>
            </w:r>
          </w:p>
        </w:tc>
        <w:tc>
          <w:tcPr>
            <w:tcW w:w="4536" w:type="dxa"/>
          </w:tcPr>
          <w:p w14:paraId="7FC134D6" w14:textId="541F250C" w:rsidR="00BA619E" w:rsidRPr="00CB19E9" w:rsidRDefault="00BA619E" w:rsidP="00B72F9C">
            <w:pPr>
              <w:jc w:val="center"/>
              <w:rPr>
                <w:rFonts w:ascii="Arial" w:hAnsi="Arial" w:cs="Arial"/>
                <w:kern w:val="2"/>
                <w:sz w:val="22"/>
                <w:szCs w:val="22"/>
              </w:rPr>
            </w:pPr>
          </w:p>
        </w:tc>
      </w:tr>
      <w:tr w:rsidR="00CB19E9" w:rsidRPr="00CB19E9" w14:paraId="11F8826D" w14:textId="77777777" w:rsidTr="00A126A3">
        <w:tc>
          <w:tcPr>
            <w:tcW w:w="2122" w:type="dxa"/>
            <w:vMerge/>
          </w:tcPr>
          <w:p w14:paraId="694315A0" w14:textId="77777777" w:rsidR="00BA619E" w:rsidRPr="00CB19E9" w:rsidRDefault="00BA619E" w:rsidP="00B72F9C">
            <w:pPr>
              <w:rPr>
                <w:rFonts w:ascii="Arial" w:hAnsi="Arial" w:cs="Arial"/>
                <w:b/>
                <w:bCs/>
                <w:kern w:val="2"/>
                <w:sz w:val="22"/>
                <w:szCs w:val="22"/>
              </w:rPr>
            </w:pPr>
          </w:p>
        </w:tc>
        <w:tc>
          <w:tcPr>
            <w:tcW w:w="3402" w:type="dxa"/>
          </w:tcPr>
          <w:p w14:paraId="4DA180E1"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1.2.4. PVM mokėtojo kodas</w:t>
            </w:r>
          </w:p>
        </w:tc>
        <w:tc>
          <w:tcPr>
            <w:tcW w:w="4536" w:type="dxa"/>
          </w:tcPr>
          <w:p w14:paraId="47DA04D7" w14:textId="49DD0E6E" w:rsidR="00BA619E" w:rsidRPr="00CB19E9" w:rsidRDefault="00BA619E" w:rsidP="00B72F9C">
            <w:pPr>
              <w:jc w:val="center"/>
              <w:rPr>
                <w:rFonts w:ascii="Arial" w:hAnsi="Arial" w:cs="Arial"/>
                <w:kern w:val="2"/>
                <w:sz w:val="22"/>
                <w:szCs w:val="22"/>
              </w:rPr>
            </w:pPr>
          </w:p>
        </w:tc>
      </w:tr>
      <w:tr w:rsidR="00CB19E9" w:rsidRPr="00CB19E9" w14:paraId="79D67CEC" w14:textId="77777777" w:rsidTr="00A126A3">
        <w:tc>
          <w:tcPr>
            <w:tcW w:w="2122" w:type="dxa"/>
            <w:vMerge/>
          </w:tcPr>
          <w:p w14:paraId="05B04CAB" w14:textId="77777777" w:rsidR="00BA619E" w:rsidRPr="00CB19E9" w:rsidRDefault="00BA619E" w:rsidP="00B72F9C">
            <w:pPr>
              <w:rPr>
                <w:rFonts w:ascii="Arial" w:hAnsi="Arial" w:cs="Arial"/>
                <w:b/>
                <w:bCs/>
                <w:kern w:val="2"/>
                <w:sz w:val="22"/>
                <w:szCs w:val="22"/>
              </w:rPr>
            </w:pPr>
          </w:p>
        </w:tc>
        <w:tc>
          <w:tcPr>
            <w:tcW w:w="3402" w:type="dxa"/>
          </w:tcPr>
          <w:p w14:paraId="5779F105"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1.2.5. Atsiskaitomoji sąskaita</w:t>
            </w:r>
          </w:p>
        </w:tc>
        <w:tc>
          <w:tcPr>
            <w:tcW w:w="4536" w:type="dxa"/>
          </w:tcPr>
          <w:p w14:paraId="7C202FCB" w14:textId="407F8055" w:rsidR="00BA619E" w:rsidRPr="00CB19E9" w:rsidRDefault="00BA619E" w:rsidP="00B72F9C">
            <w:pPr>
              <w:jc w:val="center"/>
              <w:rPr>
                <w:rFonts w:ascii="Arial" w:hAnsi="Arial" w:cs="Arial"/>
                <w:kern w:val="2"/>
                <w:sz w:val="22"/>
                <w:szCs w:val="22"/>
              </w:rPr>
            </w:pPr>
          </w:p>
        </w:tc>
      </w:tr>
      <w:tr w:rsidR="00CB19E9" w:rsidRPr="00CB19E9" w14:paraId="40B56B03" w14:textId="77777777" w:rsidTr="00A126A3">
        <w:tc>
          <w:tcPr>
            <w:tcW w:w="2122" w:type="dxa"/>
            <w:vMerge/>
          </w:tcPr>
          <w:p w14:paraId="34836571" w14:textId="77777777" w:rsidR="00BA619E" w:rsidRPr="00CB19E9" w:rsidRDefault="00BA619E" w:rsidP="00B72F9C">
            <w:pPr>
              <w:rPr>
                <w:rFonts w:ascii="Arial" w:hAnsi="Arial" w:cs="Arial"/>
                <w:b/>
                <w:bCs/>
                <w:kern w:val="2"/>
                <w:sz w:val="22"/>
                <w:szCs w:val="22"/>
              </w:rPr>
            </w:pPr>
          </w:p>
        </w:tc>
        <w:tc>
          <w:tcPr>
            <w:tcW w:w="3402" w:type="dxa"/>
          </w:tcPr>
          <w:p w14:paraId="2FD775B2" w14:textId="77777777" w:rsidR="00BA619E" w:rsidRPr="00CB19E9" w:rsidRDefault="00BA619E" w:rsidP="00BA619E">
            <w:pPr>
              <w:ind w:firstLine="0"/>
              <w:jc w:val="left"/>
              <w:rPr>
                <w:rFonts w:ascii="Arial" w:hAnsi="Arial" w:cs="Arial"/>
                <w:kern w:val="2"/>
                <w:sz w:val="22"/>
                <w:szCs w:val="22"/>
              </w:rPr>
            </w:pPr>
            <w:r w:rsidRPr="00CB19E9">
              <w:rPr>
                <w:rFonts w:ascii="Arial" w:hAnsi="Arial" w:cs="Arial"/>
                <w:kern w:val="2"/>
                <w:sz w:val="22"/>
                <w:szCs w:val="22"/>
              </w:rPr>
              <w:t>1.2.6. Bankas, banko kodas</w:t>
            </w:r>
          </w:p>
        </w:tc>
        <w:tc>
          <w:tcPr>
            <w:tcW w:w="4536" w:type="dxa"/>
          </w:tcPr>
          <w:p w14:paraId="77CAF8BD" w14:textId="766B05B5" w:rsidR="00BA619E" w:rsidRPr="00CB19E9" w:rsidRDefault="00BA619E" w:rsidP="00B72F9C">
            <w:pPr>
              <w:jc w:val="center"/>
              <w:rPr>
                <w:rFonts w:ascii="Arial" w:hAnsi="Arial" w:cs="Arial"/>
                <w:kern w:val="2"/>
                <w:sz w:val="22"/>
                <w:szCs w:val="22"/>
              </w:rPr>
            </w:pPr>
          </w:p>
        </w:tc>
      </w:tr>
      <w:tr w:rsidR="00CB19E9" w:rsidRPr="00CB19E9" w14:paraId="051D7725" w14:textId="77777777" w:rsidTr="00A126A3">
        <w:tc>
          <w:tcPr>
            <w:tcW w:w="2122" w:type="dxa"/>
            <w:vMerge/>
          </w:tcPr>
          <w:p w14:paraId="0AD731C7" w14:textId="77777777" w:rsidR="00BA619E" w:rsidRPr="00CB19E9" w:rsidRDefault="00BA619E" w:rsidP="00B72F9C">
            <w:pPr>
              <w:rPr>
                <w:rFonts w:ascii="Arial" w:hAnsi="Arial" w:cs="Arial"/>
                <w:b/>
                <w:bCs/>
                <w:kern w:val="2"/>
                <w:sz w:val="22"/>
                <w:szCs w:val="22"/>
              </w:rPr>
            </w:pPr>
          </w:p>
        </w:tc>
        <w:tc>
          <w:tcPr>
            <w:tcW w:w="3402" w:type="dxa"/>
          </w:tcPr>
          <w:p w14:paraId="7C9D510B"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1.2.7. Telefonas</w:t>
            </w:r>
          </w:p>
        </w:tc>
        <w:tc>
          <w:tcPr>
            <w:tcW w:w="4536" w:type="dxa"/>
          </w:tcPr>
          <w:p w14:paraId="3A3B0437" w14:textId="02C6DFE0" w:rsidR="00BA619E" w:rsidRPr="00CB19E9" w:rsidRDefault="00BA619E" w:rsidP="00B72F9C">
            <w:pPr>
              <w:jc w:val="center"/>
              <w:rPr>
                <w:rFonts w:ascii="Arial" w:hAnsi="Arial" w:cs="Arial"/>
                <w:kern w:val="2"/>
                <w:sz w:val="22"/>
                <w:szCs w:val="22"/>
              </w:rPr>
            </w:pPr>
          </w:p>
        </w:tc>
      </w:tr>
      <w:tr w:rsidR="00CB19E9" w:rsidRPr="00CB19E9" w14:paraId="1E8CC14D" w14:textId="77777777" w:rsidTr="00A126A3">
        <w:tc>
          <w:tcPr>
            <w:tcW w:w="2122" w:type="dxa"/>
            <w:vMerge/>
          </w:tcPr>
          <w:p w14:paraId="56706CA7" w14:textId="77777777" w:rsidR="00BA619E" w:rsidRPr="00CB19E9" w:rsidRDefault="00BA619E" w:rsidP="00B72F9C">
            <w:pPr>
              <w:rPr>
                <w:rFonts w:ascii="Arial" w:hAnsi="Arial" w:cs="Arial"/>
                <w:b/>
                <w:bCs/>
                <w:kern w:val="2"/>
                <w:sz w:val="22"/>
                <w:szCs w:val="22"/>
              </w:rPr>
            </w:pPr>
          </w:p>
        </w:tc>
        <w:tc>
          <w:tcPr>
            <w:tcW w:w="3402" w:type="dxa"/>
          </w:tcPr>
          <w:p w14:paraId="320534E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1.2.8. El. paštas</w:t>
            </w:r>
          </w:p>
        </w:tc>
        <w:tc>
          <w:tcPr>
            <w:tcW w:w="4536" w:type="dxa"/>
          </w:tcPr>
          <w:p w14:paraId="0CCC8EBE" w14:textId="2287563D" w:rsidR="00BA619E" w:rsidRPr="00CB19E9" w:rsidRDefault="00BA619E" w:rsidP="00B72F9C">
            <w:pPr>
              <w:jc w:val="center"/>
              <w:rPr>
                <w:rFonts w:ascii="Arial" w:hAnsi="Arial" w:cs="Arial"/>
                <w:kern w:val="2"/>
                <w:sz w:val="22"/>
                <w:szCs w:val="22"/>
                <w:lang w:val="en-US"/>
              </w:rPr>
            </w:pPr>
          </w:p>
        </w:tc>
      </w:tr>
      <w:tr w:rsidR="00CB19E9" w:rsidRPr="00CB19E9" w14:paraId="5973234B" w14:textId="77777777" w:rsidTr="00A126A3">
        <w:tc>
          <w:tcPr>
            <w:tcW w:w="2122" w:type="dxa"/>
            <w:vMerge/>
          </w:tcPr>
          <w:p w14:paraId="18E07C3E" w14:textId="77777777" w:rsidR="00BA619E" w:rsidRPr="00CB19E9" w:rsidRDefault="00BA619E" w:rsidP="00B72F9C">
            <w:pPr>
              <w:rPr>
                <w:rFonts w:ascii="Arial" w:hAnsi="Arial" w:cs="Arial"/>
                <w:b/>
                <w:bCs/>
                <w:kern w:val="2"/>
                <w:sz w:val="22"/>
                <w:szCs w:val="22"/>
              </w:rPr>
            </w:pPr>
          </w:p>
        </w:tc>
        <w:tc>
          <w:tcPr>
            <w:tcW w:w="3402" w:type="dxa"/>
          </w:tcPr>
          <w:p w14:paraId="770B251F"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1.2.9. Šalies atstovas</w:t>
            </w:r>
          </w:p>
        </w:tc>
        <w:tc>
          <w:tcPr>
            <w:tcW w:w="4536" w:type="dxa"/>
          </w:tcPr>
          <w:p w14:paraId="019C04DC" w14:textId="3D042F0A" w:rsidR="00BA619E" w:rsidRPr="00CB19E9" w:rsidRDefault="00BA619E" w:rsidP="00B72F9C">
            <w:pPr>
              <w:jc w:val="center"/>
              <w:rPr>
                <w:rFonts w:ascii="Arial" w:hAnsi="Arial" w:cs="Arial"/>
                <w:kern w:val="2"/>
                <w:sz w:val="22"/>
                <w:szCs w:val="22"/>
              </w:rPr>
            </w:pPr>
          </w:p>
        </w:tc>
      </w:tr>
      <w:tr w:rsidR="00BA619E" w:rsidRPr="00CB19E9" w14:paraId="6974036E" w14:textId="77777777" w:rsidTr="00A126A3">
        <w:tc>
          <w:tcPr>
            <w:tcW w:w="2122" w:type="dxa"/>
            <w:vMerge/>
          </w:tcPr>
          <w:p w14:paraId="311DD701" w14:textId="77777777" w:rsidR="00BA619E" w:rsidRPr="00CB19E9" w:rsidRDefault="00BA619E" w:rsidP="00B72F9C">
            <w:pPr>
              <w:rPr>
                <w:rFonts w:ascii="Arial" w:hAnsi="Arial" w:cs="Arial"/>
                <w:b/>
                <w:bCs/>
                <w:kern w:val="2"/>
                <w:sz w:val="22"/>
                <w:szCs w:val="22"/>
              </w:rPr>
            </w:pPr>
          </w:p>
        </w:tc>
        <w:tc>
          <w:tcPr>
            <w:tcW w:w="3402" w:type="dxa"/>
          </w:tcPr>
          <w:p w14:paraId="60CE0FBD" w14:textId="77777777" w:rsidR="00BA619E" w:rsidRPr="00CB19E9" w:rsidRDefault="00BA619E" w:rsidP="00BA619E">
            <w:pPr>
              <w:ind w:firstLine="0"/>
              <w:rPr>
                <w:rFonts w:ascii="Arial" w:hAnsi="Arial" w:cs="Arial"/>
                <w:kern w:val="2"/>
                <w:sz w:val="22"/>
                <w:szCs w:val="22"/>
              </w:rPr>
            </w:pPr>
            <w:r w:rsidRPr="00CB19E9">
              <w:rPr>
                <w:rFonts w:ascii="Arial" w:hAnsi="Arial" w:cs="Arial"/>
                <w:kern w:val="2"/>
                <w:sz w:val="22"/>
                <w:szCs w:val="22"/>
              </w:rPr>
              <w:t>1.2.10. Atstovavimo pagrindas</w:t>
            </w:r>
          </w:p>
        </w:tc>
        <w:tc>
          <w:tcPr>
            <w:tcW w:w="4536" w:type="dxa"/>
          </w:tcPr>
          <w:p w14:paraId="5C3E9F59" w14:textId="648D6B0C" w:rsidR="00BA619E" w:rsidRPr="00CB19E9" w:rsidRDefault="00BA619E" w:rsidP="00B72F9C">
            <w:pPr>
              <w:jc w:val="center"/>
              <w:rPr>
                <w:rFonts w:ascii="Arial" w:hAnsi="Arial" w:cs="Arial"/>
                <w:kern w:val="2"/>
                <w:sz w:val="22"/>
                <w:szCs w:val="22"/>
              </w:rPr>
            </w:pPr>
          </w:p>
        </w:tc>
      </w:tr>
    </w:tbl>
    <w:p w14:paraId="6FDEC95A" w14:textId="77777777" w:rsidR="00CB1623" w:rsidRPr="00CB19E9" w:rsidRDefault="00CB1623" w:rsidP="00CB1623">
      <w:pPr>
        <w:spacing w:line="240" w:lineRule="auto"/>
        <w:jc w:val="center"/>
        <w:rPr>
          <w:rFonts w:ascii="Arial" w:hAnsi="Arial" w:cs="Arial"/>
          <w:sz w:val="22"/>
          <w:szCs w:val="22"/>
        </w:rPr>
      </w:pPr>
    </w:p>
    <w:p w14:paraId="62DDF4E9" w14:textId="77777777" w:rsidR="00CB1623" w:rsidRPr="00CB19E9" w:rsidRDefault="00CB1623" w:rsidP="00CB1623">
      <w:pPr>
        <w:spacing w:line="240" w:lineRule="auto"/>
        <w:jc w:val="center"/>
        <w:rPr>
          <w:rFonts w:ascii="Arial" w:hAnsi="Arial" w:cs="Arial"/>
          <w:sz w:val="22"/>
          <w:szCs w:val="22"/>
        </w:rPr>
      </w:pPr>
    </w:p>
    <w:p w14:paraId="58B053B9" w14:textId="0E010119" w:rsidR="00CB1623" w:rsidRPr="00CB19E9" w:rsidRDefault="00024095" w:rsidP="00A126A3">
      <w:pPr>
        <w:pStyle w:val="Heading1"/>
        <w:numPr>
          <w:ilvl w:val="0"/>
          <w:numId w:val="42"/>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SĄVOKOS</w:t>
      </w:r>
    </w:p>
    <w:p w14:paraId="5ADDE758" w14:textId="77777777" w:rsidR="00A126A3" w:rsidRPr="00CB19E9" w:rsidRDefault="00A126A3" w:rsidP="00A126A3"/>
    <w:p w14:paraId="7F88C0B6" w14:textId="77777777" w:rsidR="00CB1623" w:rsidRPr="00CB19E9" w:rsidRDefault="00CB1623" w:rsidP="00256D71">
      <w:pPr>
        <w:numPr>
          <w:ilvl w:val="3"/>
          <w:numId w:val="14"/>
        </w:numPr>
        <w:tabs>
          <w:tab w:val="left" w:pos="1134"/>
          <w:tab w:val="left" w:pos="1418"/>
        </w:tabs>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Sutartyje vartojamos ir didžiąja raide rašomos šiame punkte apibrėžtos sąvokos:</w:t>
      </w:r>
    </w:p>
    <w:p w14:paraId="3C56048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Arial" w:hAnsi="Arial" w:cs="Arial"/>
          <w:b/>
          <w:sz w:val="22"/>
          <w:szCs w:val="22"/>
        </w:rPr>
        <w:t>Atliktų darbų aktas</w:t>
      </w:r>
      <w:r w:rsidRPr="00CB19E9">
        <w:rPr>
          <w:rFonts w:ascii="Arial" w:hAnsi="Arial" w:cs="Arial"/>
          <w:sz w:val="22"/>
          <w:szCs w:val="22"/>
        </w:rPr>
        <w:t xml:space="preserve"> – dokumentas, skirtas Sutarties vykdymo kontrolei užtikrinti bei atsiskaitymams vykdyti.</w:t>
      </w:r>
      <w:r w:rsidRPr="00CB19E9">
        <w:rPr>
          <w:rFonts w:ascii="Arial" w:eastAsia="Times New Roman" w:hAnsi="Arial" w:cs="Arial"/>
          <w:sz w:val="22"/>
          <w:szCs w:val="22"/>
        </w:rPr>
        <w:t xml:space="preserve"> </w:t>
      </w:r>
    </w:p>
    <w:p w14:paraId="4AF84CA4" w14:textId="308EC4A2"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Darbai</w:t>
      </w:r>
      <w:r w:rsidRPr="00CB19E9">
        <w:rPr>
          <w:rFonts w:ascii="Arial" w:eastAsia="Times New Roman" w:hAnsi="Arial" w:cs="Arial"/>
          <w:sz w:val="22"/>
          <w:szCs w:val="22"/>
        </w:rPr>
        <w:t xml:space="preserve"> – visi darbai, nurodyti Pirkimo sąlygų </w:t>
      </w:r>
      <w:r w:rsidR="00DF1C90" w:rsidRPr="00CB19E9">
        <w:rPr>
          <w:rFonts w:ascii="Arial" w:eastAsia="Times New Roman" w:hAnsi="Arial" w:cs="Arial"/>
          <w:sz w:val="22"/>
          <w:szCs w:val="22"/>
        </w:rPr>
        <w:t>4</w:t>
      </w:r>
      <w:r w:rsidRPr="00CB19E9">
        <w:rPr>
          <w:rFonts w:ascii="Arial" w:eastAsia="Times New Roman" w:hAnsi="Arial" w:cs="Arial"/>
          <w:sz w:val="22"/>
          <w:szCs w:val="22"/>
        </w:rPr>
        <w:t xml:space="preserve"> priede “Techninė specifikacija“ ir kitos Sutarčiai vykdyti būtinos paslaugos (jeigu yra), kurias pagal Sutartį privalo teikti Rangovas.</w:t>
      </w:r>
    </w:p>
    <w:p w14:paraId="32A0FFC1" w14:textId="1278E7BD"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atlikimo terminas</w:t>
      </w:r>
      <w:r w:rsidRPr="00CB19E9">
        <w:rPr>
          <w:rFonts w:ascii="Arial" w:eastAsia="Times New Roman" w:hAnsi="Arial" w:cs="Arial"/>
          <w:sz w:val="22"/>
          <w:szCs w:val="22"/>
        </w:rPr>
        <w:t xml:space="preserve"> – laikas, skaičiuojamas </w:t>
      </w:r>
      <w:r w:rsidR="00151DE9" w:rsidRPr="00CB19E9">
        <w:rPr>
          <w:rFonts w:ascii="Arial" w:eastAsia="Times New Roman" w:hAnsi="Arial" w:cs="Arial"/>
          <w:sz w:val="22"/>
          <w:szCs w:val="22"/>
        </w:rPr>
        <w:t xml:space="preserve">dienomis, </w:t>
      </w:r>
      <w:r w:rsidRPr="00CB19E9">
        <w:rPr>
          <w:rFonts w:ascii="Arial" w:eastAsia="Times New Roman" w:hAnsi="Arial" w:cs="Arial"/>
          <w:sz w:val="22"/>
          <w:szCs w:val="22"/>
        </w:rPr>
        <w:t>mėnesiais</w:t>
      </w:r>
      <w:r w:rsidR="00151DE9" w:rsidRPr="00CB19E9">
        <w:rPr>
          <w:rFonts w:ascii="Arial" w:eastAsia="Times New Roman" w:hAnsi="Arial" w:cs="Arial"/>
          <w:sz w:val="22"/>
          <w:szCs w:val="22"/>
        </w:rPr>
        <w:t xml:space="preserve"> arba metais</w:t>
      </w:r>
      <w:r w:rsidRPr="00CB19E9">
        <w:rPr>
          <w:rFonts w:ascii="Arial" w:eastAsia="Times New Roman" w:hAnsi="Arial" w:cs="Arial"/>
          <w:sz w:val="22"/>
          <w:szCs w:val="22"/>
        </w:rPr>
        <w:t xml:space="preserve"> nuo </w:t>
      </w:r>
      <w:r w:rsidRPr="00CB19E9">
        <w:rPr>
          <w:rFonts w:ascii="Arial" w:hAnsi="Arial" w:cs="Arial"/>
          <w:sz w:val="22"/>
          <w:szCs w:val="22"/>
        </w:rPr>
        <w:t>Sutarties įsigaliojimo dienos</w:t>
      </w:r>
      <w:r w:rsidRPr="00CB19E9">
        <w:rPr>
          <w:rFonts w:ascii="Arial" w:eastAsia="Times New Roman" w:hAnsi="Arial" w:cs="Arial"/>
          <w:sz w:val="22"/>
          <w:szCs w:val="22"/>
        </w:rPr>
        <w:t xml:space="preserve"> iki Darbų perdavimo Užsakovui, atlikus baigiamuosius bandymus (jeigu taikoma), kurių rezultatai yra teigiami, ir pasirašius Darbų perdavimo ir priėmimo aktą.</w:t>
      </w:r>
    </w:p>
    <w:p w14:paraId="6580503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Darbų perdavimo ir priėmimo aktas</w:t>
      </w:r>
      <w:r w:rsidRPr="00CB19E9">
        <w:rPr>
          <w:rFonts w:ascii="Arial" w:eastAsia="Times New Roman" w:hAnsi="Arial" w:cs="Arial"/>
          <w:sz w:val="22"/>
          <w:szCs w:val="22"/>
        </w:rPr>
        <w:t xml:space="preserve"> – dokumentas, patvirtinantis, kad Rangovas perdavė, o Užsakovas priėmė Darbus.</w:t>
      </w:r>
    </w:p>
    <w:p w14:paraId="069294F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Įkainis </w:t>
      </w:r>
      <w:r w:rsidRPr="00CB19E9">
        <w:rPr>
          <w:rFonts w:ascii="Arial" w:eastAsia="Times New Roman" w:hAnsi="Arial" w:cs="Arial"/>
          <w:sz w:val="22"/>
          <w:szCs w:val="22"/>
        </w:rPr>
        <w:t>–</w:t>
      </w:r>
      <w:r w:rsidRPr="00CB19E9">
        <w:rPr>
          <w:rFonts w:ascii="Arial" w:eastAsia="Times New Roman" w:hAnsi="Arial" w:cs="Arial"/>
          <w:b/>
          <w:sz w:val="22"/>
          <w:szCs w:val="22"/>
        </w:rPr>
        <w:t xml:space="preserve"> </w:t>
      </w:r>
      <w:r w:rsidRPr="00CB19E9">
        <w:rPr>
          <w:rFonts w:ascii="Arial" w:eastAsia="Times New Roman" w:hAnsi="Arial" w:cs="Arial"/>
          <w:sz w:val="22"/>
          <w:szCs w:val="22"/>
        </w:rPr>
        <w:t>Sutartyje apibrėžtų Darbų nurodyto kiekvieno komplekto vieneto įkainis be pridėtinės vertės mokesčio (toliau – PVM), apimantis tai, kas numatyta Darbo aprašyme, įskaitant visus reikiamus Rangovo įrenginius ir mechanizmus tam Darbui atlikti, montavimą, Rangovo personalo darbą, Medžiagas, priežiūrą, paleidimą, derinimą, bandymus, netiesiogines išlaidas, mokesčius (išskyrus PVM), pelną kartu su galimai numatoma Rangovo rizika, prievoles ir įsipareigojimus, nustatytus Sutartyje ar atsirandančius ją vykdant.</w:t>
      </w:r>
    </w:p>
    <w:p w14:paraId="406A9889"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Įranga </w:t>
      </w:r>
      <w:r w:rsidRPr="00CB19E9">
        <w:rPr>
          <w:rFonts w:ascii="Arial" w:eastAsia="Times New Roman" w:hAnsi="Arial" w:cs="Arial"/>
          <w:sz w:val="22"/>
          <w:szCs w:val="22"/>
        </w:rPr>
        <w:t>– prietaisai, įrenginiai ir mechanizmai, sudarantys Darbus ar jų dalį.</w:t>
      </w:r>
    </w:p>
    <w:p w14:paraId="546A857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Išlaidos</w:t>
      </w:r>
      <w:r w:rsidRPr="00CB19E9">
        <w:rPr>
          <w:rFonts w:ascii="Arial" w:eastAsia="Times New Roman" w:hAnsi="Arial" w:cs="Arial"/>
          <w:sz w:val="22"/>
          <w:szCs w:val="22"/>
        </w:rPr>
        <w:t xml:space="preserve"> – visos pagrįstai Statybvietėje ar už jos ribų patirtos Rangovo tiesioginės ir netiesioginės išlaidos, susijusios su Sutartyje numatytais Darbais. Į Išlaidas negali būti įskaičiuojamos negautos pajamos.</w:t>
      </w:r>
    </w:p>
    <w:p w14:paraId="158E8A23"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Kaina</w:t>
      </w:r>
      <w:r w:rsidRPr="00CB19E9">
        <w:rPr>
          <w:rFonts w:ascii="Arial" w:eastAsia="Times New Roman" w:hAnsi="Arial" w:cs="Arial"/>
          <w:sz w:val="22"/>
          <w:szCs w:val="22"/>
        </w:rPr>
        <w:t xml:space="preserve"> – Rangovui už faktiškai pagal Sutartį atliktų Darbų apimtį (kiekį) sumokama pinigų suma, į kurią įskaičiuoti visi mokesčiai ir kitos Rangovo patirtos Sutarties vykdymo išlaidos.</w:t>
      </w:r>
    </w:p>
    <w:p w14:paraId="18560FC6"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bCs/>
          <w:sz w:val="22"/>
          <w:szCs w:val="22"/>
        </w:rPr>
        <w:t xml:space="preserve">Kiekių (apimties) </w:t>
      </w:r>
      <w:r w:rsidRPr="00CB19E9">
        <w:rPr>
          <w:rFonts w:ascii="Arial" w:eastAsia="Times New Roman" w:hAnsi="Arial" w:cs="Arial"/>
          <w:b/>
          <w:sz w:val="22"/>
          <w:szCs w:val="22"/>
        </w:rPr>
        <w:t>keitimas</w:t>
      </w:r>
      <w:r w:rsidRPr="00CB19E9">
        <w:rPr>
          <w:rFonts w:ascii="Arial" w:eastAsia="Times New Roman" w:hAnsi="Arial" w:cs="Arial"/>
          <w:b/>
          <w:bCs/>
          <w:sz w:val="22"/>
          <w:szCs w:val="22"/>
        </w:rPr>
        <w:t xml:space="preserve"> </w:t>
      </w:r>
      <w:r w:rsidRPr="00CB19E9">
        <w:rPr>
          <w:rFonts w:ascii="Arial" w:eastAsia="Times New Roman" w:hAnsi="Arial" w:cs="Arial"/>
          <w:bCs/>
          <w:sz w:val="22"/>
          <w:szCs w:val="22"/>
        </w:rPr>
        <w:t>– Sutarties dalyko kiekybinis</w:t>
      </w:r>
      <w:r w:rsidRPr="00CB19E9">
        <w:rPr>
          <w:rFonts w:ascii="Arial" w:eastAsia="Times New Roman" w:hAnsi="Arial" w:cs="Arial"/>
          <w:b/>
          <w:bCs/>
          <w:sz w:val="22"/>
          <w:szCs w:val="22"/>
        </w:rPr>
        <w:t xml:space="preserve"> </w:t>
      </w:r>
      <w:r w:rsidRPr="00CB19E9">
        <w:rPr>
          <w:rFonts w:ascii="Arial" w:eastAsia="Times New Roman" w:hAnsi="Arial" w:cs="Arial"/>
          <w:sz w:val="22"/>
          <w:szCs w:val="22"/>
        </w:rPr>
        <w:t>pakeitimas, atliekamas dėl dalies perkamų Darbų atsisakymo arba jų kiekio (apimties) sumažinimo, vienų Darbų pakeitimo kitais Darbais, Papildomų darbų įsigijimo arba jų kiekio (apimties) padidinimo.</w:t>
      </w:r>
    </w:p>
    <w:p w14:paraId="38A7D51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Medžiagos</w:t>
      </w:r>
      <w:r w:rsidRPr="00CB19E9">
        <w:rPr>
          <w:rFonts w:ascii="Arial" w:eastAsia="Times New Roman" w:hAnsi="Arial" w:cs="Arial"/>
          <w:sz w:val="22"/>
          <w:szCs w:val="22"/>
        </w:rPr>
        <w:t xml:space="preserve"> – visa tai, kas turi sudaryti Darbus ar jų dalį (išskyrus Įrangą).</w:t>
      </w:r>
    </w:p>
    <w:p w14:paraId="19A72CC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Peržiūra </w:t>
      </w:r>
      <w:r w:rsidRPr="00CB19E9">
        <w:rPr>
          <w:rFonts w:ascii="Arial" w:eastAsia="Times New Roman" w:hAnsi="Arial" w:cs="Arial"/>
          <w:sz w:val="22"/>
          <w:szCs w:val="22"/>
        </w:rPr>
        <w:t>– Sutarties įkainių pakeitimas dėl kainų lygio pokyčio.</w:t>
      </w:r>
    </w:p>
    <w:p w14:paraId="3D6E6C98"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Pradinės Sutarties vertė </w:t>
      </w:r>
      <w:r w:rsidRPr="00CB19E9">
        <w:rPr>
          <w:rFonts w:ascii="Arial" w:eastAsia="Times New Roman" w:hAnsi="Arial" w:cs="Arial"/>
          <w:sz w:val="22"/>
          <w:szCs w:val="22"/>
        </w:rPr>
        <w:t xml:space="preserve">– Rangovo pasiūlyta Sutartyje nurodytų Darbų įsigijimo suma be PVM, pagal Rangovo pasiūlyme nurodytus Įkainius be PVM, nurodyta </w:t>
      </w:r>
      <w:r w:rsidRPr="00CB19E9">
        <w:rPr>
          <w:rFonts w:ascii="Arial" w:eastAsia="Times New Roman" w:hAnsi="Arial" w:cs="Arial"/>
          <w:sz w:val="22"/>
          <w:szCs w:val="22"/>
        </w:rPr>
        <w:br/>
        <w:t>Rangovo pasiūlyme. Į šią vertę neįtraukta ta vertė, kuri gali atsirasti dėl Sutartyje numatytų pasirinkimo galimybių (perkamų Darbų kiekių, apimties, objekto pakeitimų ir pan.). Pradinės Sutarties vertė nekinta per visą Sutarties vykdymo laikotarpį, išskyrus atvejus, kai Sutarties vertė peržiūrima pagal Sutarties Įkainių peržiūros taisykles.</w:t>
      </w:r>
    </w:p>
    <w:p w14:paraId="5048DEEE"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įrenginiai</w:t>
      </w:r>
      <w:r w:rsidRPr="00CB19E9">
        <w:rPr>
          <w:rFonts w:ascii="Arial" w:eastAsia="Times New Roman" w:hAnsi="Arial" w:cs="Arial"/>
          <w:sz w:val="22"/>
          <w:szCs w:val="22"/>
        </w:rPr>
        <w:t xml:space="preserve"> – visi prietaisai, mechanizmai, transporto priemonės ir kiti daiktai, reikalingi Darbams vykdyti, užbaigti ir bet kuriems defektams ištaisyti. Rangovo įrenginiams nepriskiriama Įranga, Medžiagos ir visi kiti daiktai, skirti Darbams ar jų daliai sudaryti.</w:t>
      </w:r>
    </w:p>
    <w:p w14:paraId="169D36E4"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pasiūlymas</w:t>
      </w:r>
      <w:r w:rsidRPr="00CB19E9">
        <w:rPr>
          <w:rFonts w:ascii="Arial" w:eastAsia="Times New Roman" w:hAnsi="Arial" w:cs="Arial"/>
          <w:sz w:val="22"/>
          <w:szCs w:val="22"/>
        </w:rPr>
        <w:t xml:space="preserve"> – Rangovo viešojo Darbų pirkimo metu raštu pateiktų dokumentų ir duomenų, pagal kuriuos siūloma Užsakovui atlikti Darbus pagal Užsakovo nustatytas viešojo Darbų pirkimo sąlygas, visuma.</w:t>
      </w:r>
    </w:p>
    <w:p w14:paraId="284F87E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Rangovo personalas</w:t>
      </w:r>
      <w:r w:rsidRPr="00CB19E9">
        <w:rPr>
          <w:rFonts w:ascii="Arial" w:eastAsia="Times New Roman" w:hAnsi="Arial" w:cs="Arial"/>
          <w:sz w:val="22"/>
          <w:szCs w:val="22"/>
        </w:rPr>
        <w:t xml:space="preserve"> – visi Statybvietėje dirbantys Rangovo arba Subrangovo darbuotojai ir kiti asmenys, padedantys Rangovui vykdyti Darbus</w:t>
      </w:r>
      <w:r w:rsidRPr="00CB19E9">
        <w:rPr>
          <w:rFonts w:ascii="Arial" w:eastAsia="Times New Roman" w:hAnsi="Arial" w:cs="Arial"/>
          <w:b/>
          <w:sz w:val="22"/>
          <w:szCs w:val="22"/>
        </w:rPr>
        <w:t>.</w:t>
      </w:r>
    </w:p>
    <w:p w14:paraId="0E1E19F7"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 xml:space="preserve">Statybos užbaigimo dokumentas </w:t>
      </w:r>
      <w:r w:rsidRPr="00CB19E9">
        <w:rPr>
          <w:rFonts w:ascii="Arial" w:eastAsia="Times New Roman" w:hAnsi="Arial" w:cs="Arial"/>
          <w:sz w:val="22"/>
          <w:szCs w:val="22"/>
        </w:rPr>
        <w:t xml:space="preserve">– statybos techninio reglamento </w:t>
      </w:r>
      <w:r w:rsidRPr="00CB19E9">
        <w:rPr>
          <w:rFonts w:ascii="Arial" w:hAnsi="Arial" w:cs="Arial"/>
          <w:sz w:val="22"/>
          <w:szCs w:val="22"/>
        </w:rPr>
        <w:t xml:space="preserve">STR 1.05.01:2017 </w:t>
      </w:r>
      <w:r w:rsidRPr="00CB19E9">
        <w:rPr>
          <w:rFonts w:ascii="Arial" w:hAnsi="Arial" w:cs="Arial"/>
          <w:i/>
          <w:iCs/>
          <w:sz w:val="22"/>
          <w:szCs w:val="22"/>
        </w:rPr>
        <w:t>„Statybą leidžiantys dokumentai. Statybos užbaigimas. Nebaigto statinio registravimas ir perleidimas. Statybos sustabdymas. Savavališkos statybos padarinių šalinimas. Statybos pagal neteisėtai išduotą statybą leidžiantį dokumentą padarinių šalinimas“</w:t>
      </w:r>
      <w:r w:rsidRPr="00CB19E9">
        <w:rPr>
          <w:rFonts w:ascii="Arial" w:hAnsi="Arial" w:cs="Arial"/>
          <w:sz w:val="22"/>
          <w:szCs w:val="22"/>
        </w:rPr>
        <w:t xml:space="preserve"> nustatyta tvarka surašytas ir el. parašais pasirašytas elektroninis dokumentas (statybos užbaigimo aktas), patvirtinantis, kad statinys pastatytas pagal Projekto sprendinius. </w:t>
      </w:r>
      <w:r w:rsidRPr="00CB19E9">
        <w:rPr>
          <w:rFonts w:ascii="Arial" w:eastAsia="Times New Roman" w:hAnsi="Arial" w:cs="Arial"/>
          <w:sz w:val="22"/>
          <w:szCs w:val="22"/>
        </w:rPr>
        <w:t>Šis dokumentas laikomas galiojančiu, kai jis užregistruojamas IS „Infostatyba“.</w:t>
      </w:r>
    </w:p>
    <w:p w14:paraId="33D6D92B"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t>Darbų užbaigimo terminas</w:t>
      </w:r>
      <w:r w:rsidRPr="00CB19E9">
        <w:rPr>
          <w:rFonts w:ascii="Arial" w:eastAsia="Times New Roman" w:hAnsi="Arial" w:cs="Arial"/>
          <w:sz w:val="22"/>
          <w:szCs w:val="22"/>
        </w:rPr>
        <w:t xml:space="preserve"> – laikas, skaičiuojamas dienomis nuo Darbų perdavimo ir priėmimo akto datos iki užbaigiama statinio statyba, t. y. kai po Darbų perdavimo Užsakovui ištaisomi defektai (jei reikia), atliekamos darbų užbaigimo procedūros ir surašomas Darbų užbaigimo dokumentas.</w:t>
      </w:r>
    </w:p>
    <w:p w14:paraId="5456288D" w14:textId="77777777" w:rsidR="00CB1623" w:rsidRPr="00CB19E9" w:rsidRDefault="00CB1623" w:rsidP="00256D71">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eastAsia="Times New Roman" w:hAnsi="Arial" w:cs="Arial"/>
          <w:b/>
          <w:sz w:val="22"/>
          <w:szCs w:val="22"/>
        </w:rPr>
        <w:lastRenderedPageBreak/>
        <w:t>Statybvietė</w:t>
      </w:r>
      <w:r w:rsidRPr="00CB19E9">
        <w:rPr>
          <w:rFonts w:ascii="Arial" w:eastAsia="Times New Roman" w:hAnsi="Arial" w:cs="Arial"/>
          <w:sz w:val="22"/>
          <w:szCs w:val="22"/>
        </w:rPr>
        <w:t xml:space="preserve"> – Darbų vykdymo vieta (ar vietos), į kurią turi būti pristatoma Įranga ir Medžiagos ir kurios ribos apibrėžiamos perduodant Rangovui Statybvietę ir jos valdymo teisę.</w:t>
      </w:r>
    </w:p>
    <w:p w14:paraId="51557B7F" w14:textId="5D2B5812" w:rsidR="002C6657" w:rsidRPr="00CB19E9" w:rsidRDefault="00CB1623" w:rsidP="00FE6D04">
      <w:pPr>
        <w:numPr>
          <w:ilvl w:val="1"/>
          <w:numId w:val="13"/>
        </w:numPr>
        <w:tabs>
          <w:tab w:val="left" w:pos="1134"/>
          <w:tab w:val="left" w:pos="1418"/>
        </w:tabs>
        <w:spacing w:line="240" w:lineRule="auto"/>
        <w:ind w:left="1985" w:hanging="851"/>
        <w:rPr>
          <w:rFonts w:ascii="Arial" w:eastAsia="Times New Roman" w:hAnsi="Arial" w:cs="Arial"/>
          <w:sz w:val="22"/>
          <w:szCs w:val="22"/>
        </w:rPr>
      </w:pPr>
      <w:r w:rsidRPr="00CB19E9">
        <w:rPr>
          <w:rFonts w:ascii="Arial" w:hAnsi="Arial" w:cs="Arial"/>
          <w:b/>
          <w:bCs/>
          <w:sz w:val="22"/>
          <w:szCs w:val="22"/>
        </w:rPr>
        <w:t>Užsakymas</w:t>
      </w:r>
      <w:r w:rsidRPr="00CB19E9">
        <w:rPr>
          <w:rFonts w:ascii="Arial" w:hAnsi="Arial" w:cs="Arial"/>
          <w:sz w:val="22"/>
          <w:szCs w:val="22"/>
        </w:rPr>
        <w:t xml:space="preserve"> – elektroniniu paštu pateiktas Rangovui pateiktas pranešimas nurodant Darbų pradžią.</w:t>
      </w:r>
    </w:p>
    <w:p w14:paraId="7E5973ED" w14:textId="77777777" w:rsidR="00FE6D04" w:rsidRPr="00CB19E9" w:rsidRDefault="00FE6D04" w:rsidP="00FE6D04">
      <w:pPr>
        <w:tabs>
          <w:tab w:val="left" w:pos="1134"/>
          <w:tab w:val="left" w:pos="1418"/>
        </w:tabs>
        <w:spacing w:line="240" w:lineRule="auto"/>
        <w:ind w:left="1985" w:firstLine="0"/>
        <w:rPr>
          <w:rFonts w:ascii="Arial" w:eastAsia="Times New Roman" w:hAnsi="Arial" w:cs="Arial"/>
          <w:sz w:val="22"/>
          <w:szCs w:val="22"/>
        </w:rPr>
      </w:pPr>
    </w:p>
    <w:p w14:paraId="4246E438" w14:textId="2C263F75" w:rsidR="00CB1623" w:rsidRPr="00CB19E9" w:rsidRDefault="002C6657" w:rsidP="00A126A3">
      <w:pPr>
        <w:pStyle w:val="Heading1"/>
        <w:numPr>
          <w:ilvl w:val="0"/>
          <w:numId w:val="13"/>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OBJEKTAS</w:t>
      </w:r>
    </w:p>
    <w:p w14:paraId="32456AFD" w14:textId="77777777" w:rsidR="00A126A3" w:rsidRPr="00CB19E9" w:rsidRDefault="00A126A3" w:rsidP="00A126A3">
      <w:pPr>
        <w:ind w:left="-15" w:firstLine="0"/>
      </w:pPr>
    </w:p>
    <w:p w14:paraId="291C7D48" w14:textId="47A88B2B"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Šia Sutartimi Rangovas įsipareigoja per Sutartyje nustatytą Darbų atlikimo terminą ir Sutartyje nustatytomis sąlygomis atlikti ir perduoti Užsakovui šiuos Darbus:</w:t>
      </w:r>
      <w:r w:rsidR="009F317A" w:rsidRPr="00CB19E9">
        <w:rPr>
          <w:rFonts w:ascii="Arial" w:hAnsi="Arial" w:cs="Arial"/>
          <w:b/>
          <w:bCs/>
          <w:sz w:val="22"/>
          <w:szCs w:val="22"/>
        </w:rPr>
        <w:t xml:space="preserve"> </w:t>
      </w:r>
      <w:r w:rsidR="00423660" w:rsidRPr="00423660">
        <w:rPr>
          <w:rFonts w:ascii="Arial" w:eastAsia="Calibri" w:hAnsi="Arial" w:cs="Arial"/>
          <w:b/>
          <w:bCs/>
          <w:color w:val="000000" w:themeColor="text1"/>
          <w:sz w:val="22"/>
          <w:szCs w:val="22"/>
        </w:rPr>
        <w:t>A</w:t>
      </w:r>
      <w:r w:rsidR="00423660" w:rsidRPr="00423660">
        <w:rPr>
          <w:rFonts w:ascii="Arial" w:eastAsia="Calibri" w:hAnsi="Arial" w:cs="Arial"/>
          <w:b/>
          <w:bCs/>
          <w:color w:val="000000" w:themeColor="text1"/>
          <w:sz w:val="22"/>
          <w:szCs w:val="22"/>
        </w:rPr>
        <w:t xml:space="preserve">tliekų rūšiavimo ir presavimo linijos pirmo etapo remonto </w:t>
      </w:r>
      <w:r w:rsidR="00423660" w:rsidRPr="00423660">
        <w:rPr>
          <w:rFonts w:ascii="Arial" w:eastAsia="Calibri" w:hAnsi="Arial" w:cs="Arial"/>
          <w:b/>
          <w:bCs/>
          <w:color w:val="000000" w:themeColor="text1"/>
          <w:sz w:val="22"/>
          <w:szCs w:val="22"/>
        </w:rPr>
        <w:t xml:space="preserve">darbai </w:t>
      </w:r>
      <w:r w:rsidRPr="00CB19E9">
        <w:rPr>
          <w:rFonts w:ascii="Arial" w:hAnsi="Arial" w:cs="Arial"/>
          <w:sz w:val="22"/>
          <w:szCs w:val="22"/>
        </w:rPr>
        <w:t xml:space="preserve">(toliau – Darbai). Darbams keliamų reikalavimų aprašymas </w:t>
      </w:r>
      <w:r w:rsidR="002319BE" w:rsidRPr="00CB19E9">
        <w:rPr>
          <w:rFonts w:ascii="Arial" w:hAnsi="Arial" w:cs="Arial"/>
          <w:sz w:val="22"/>
          <w:szCs w:val="22"/>
        </w:rPr>
        <w:t xml:space="preserve">ir apimtys </w:t>
      </w:r>
      <w:r w:rsidRPr="00CB19E9">
        <w:rPr>
          <w:rFonts w:ascii="Arial" w:hAnsi="Arial" w:cs="Arial"/>
          <w:sz w:val="22"/>
          <w:szCs w:val="22"/>
        </w:rPr>
        <w:t>yra pateikt</w:t>
      </w:r>
      <w:r w:rsidR="002319BE" w:rsidRPr="00CB19E9">
        <w:rPr>
          <w:rFonts w:ascii="Arial" w:hAnsi="Arial" w:cs="Arial"/>
          <w:sz w:val="22"/>
          <w:szCs w:val="22"/>
        </w:rPr>
        <w:t>i</w:t>
      </w:r>
      <w:r w:rsidRPr="00CB19E9">
        <w:rPr>
          <w:rFonts w:ascii="Arial" w:hAnsi="Arial" w:cs="Arial"/>
          <w:sz w:val="22"/>
          <w:szCs w:val="22"/>
        </w:rPr>
        <w:t xml:space="preserve"> </w:t>
      </w:r>
      <w:r w:rsidR="003E15BB" w:rsidRPr="00CB19E9">
        <w:rPr>
          <w:rFonts w:ascii="Arial" w:hAnsi="Arial" w:cs="Arial"/>
          <w:sz w:val="22"/>
          <w:szCs w:val="22"/>
        </w:rPr>
        <w:t>Pirkimo sąlygų priede</w:t>
      </w:r>
      <w:r w:rsidRPr="00CB19E9">
        <w:rPr>
          <w:rFonts w:ascii="Arial" w:hAnsi="Arial" w:cs="Arial"/>
          <w:sz w:val="22"/>
          <w:szCs w:val="22"/>
        </w:rPr>
        <w:t xml:space="preserve"> Nr.</w:t>
      </w:r>
      <w:r w:rsidR="00485DA2" w:rsidRPr="00CB19E9">
        <w:rPr>
          <w:rFonts w:ascii="Arial" w:hAnsi="Arial" w:cs="Arial"/>
          <w:sz w:val="22"/>
          <w:szCs w:val="22"/>
        </w:rPr>
        <w:t xml:space="preserve"> 4</w:t>
      </w:r>
      <w:r w:rsidRPr="00CB19E9">
        <w:rPr>
          <w:rFonts w:ascii="Arial" w:hAnsi="Arial" w:cs="Arial"/>
          <w:sz w:val="22"/>
          <w:szCs w:val="22"/>
        </w:rPr>
        <w:t>, kuris yra neatskiriama Sutarties dalis ir kuris yra parengtas Rangovo pasiūlymo, kuris pripažintas nugalėtoju pagrindu.</w:t>
      </w:r>
    </w:p>
    <w:p w14:paraId="7930AE4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atlikti ir (ar) suteikti.</w:t>
      </w:r>
    </w:p>
    <w:p w14:paraId="191320B9"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Jei Rangovas motyvuotu raštu nenurodo priežasčių, dėl kurių negalima perimti Statybvietės</w:t>
      </w:r>
      <w:r w:rsidR="009A3585" w:rsidRPr="00CB19E9">
        <w:rPr>
          <w:rFonts w:ascii="Arial" w:hAnsi="Arial" w:cs="Arial"/>
          <w:sz w:val="22"/>
          <w:szCs w:val="22"/>
        </w:rPr>
        <w:t xml:space="preserve"> </w:t>
      </w:r>
      <w:r w:rsidR="005D14E0" w:rsidRPr="00CB19E9">
        <w:rPr>
          <w:rFonts w:ascii="Arial" w:hAnsi="Arial" w:cs="Arial"/>
          <w:sz w:val="22"/>
          <w:szCs w:val="22"/>
        </w:rPr>
        <w:t>(Statybvietės tikslią vietą Užsakovas Rangovui nurodo el. paštu)</w:t>
      </w:r>
      <w:r w:rsidRPr="00CB19E9">
        <w:rPr>
          <w:rFonts w:ascii="Arial" w:hAnsi="Arial" w:cs="Arial"/>
          <w:sz w:val="22"/>
          <w:szCs w:val="22"/>
        </w:rPr>
        <w:t>, tada Statybvietė ir jos valdymo teisės pereina Rangovui per 5 dienas po Sutarties įsigaliojimo.</w:t>
      </w:r>
    </w:p>
    <w:p w14:paraId="67215DBF" w14:textId="77777777" w:rsidR="00313994" w:rsidRPr="00CB19E9" w:rsidRDefault="00CB1623" w:rsidP="0031399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Darbai pagal šią Sutartį apima leidimų ir licencijų, reikalingų Sutarties tinkamam vykdymui, gavimą, reikalingos vykdymo dokumentacijos įforminimą ir jos perdavimą Užsakovui ir, jeigu reikalinga, žymėjimo ir matavimo darbus (paslaugas).</w:t>
      </w:r>
    </w:p>
    <w:p w14:paraId="26E66CCF" w14:textId="1178ECCE" w:rsidR="00CB1623" w:rsidRPr="00CB19E9" w:rsidRDefault="00CB1623" w:rsidP="006E4F14">
      <w:pPr>
        <w:pStyle w:val="ListParagraph"/>
        <w:numPr>
          <w:ilvl w:val="1"/>
          <w:numId w:val="8"/>
        </w:numPr>
        <w:tabs>
          <w:tab w:val="left" w:pos="1358"/>
        </w:tabs>
        <w:spacing w:line="240" w:lineRule="auto"/>
        <w:ind w:left="0" w:firstLine="851"/>
        <w:rPr>
          <w:rFonts w:ascii="Arial" w:hAnsi="Arial" w:cs="Arial"/>
          <w:b/>
          <w:bCs/>
          <w:sz w:val="22"/>
          <w:szCs w:val="22"/>
        </w:rPr>
      </w:pPr>
      <w:r w:rsidRPr="00CB19E9">
        <w:rPr>
          <w:rFonts w:ascii="Arial" w:hAnsi="Arial" w:cs="Arial"/>
          <w:sz w:val="22"/>
          <w:szCs w:val="22"/>
        </w:rPr>
        <w:t>Atlikus Darbus, Rangovas Užsakovo pavedimu įsipareigoja vykdyti Darbų užbaigimo procedūras, Užsakovo vardu teikti prašymus ir dokumentus (IS „Infostatyba“, kt.), gauti pažymas, gauti statybos užbaigimą patvirtinantį dokumentą ir apmokėti visas su Darbų užbaigimo procedūromis susijusias išlaidas.</w:t>
      </w:r>
    </w:p>
    <w:p w14:paraId="4D2B6C90" w14:textId="77777777" w:rsidR="006E4F14" w:rsidRPr="00CB19E9" w:rsidRDefault="006E4F14" w:rsidP="006E4F14">
      <w:pPr>
        <w:pStyle w:val="ListParagraph"/>
        <w:tabs>
          <w:tab w:val="left" w:pos="1358"/>
        </w:tabs>
        <w:spacing w:line="240" w:lineRule="auto"/>
        <w:ind w:left="851" w:firstLine="0"/>
        <w:rPr>
          <w:rFonts w:ascii="Arial" w:hAnsi="Arial" w:cs="Arial"/>
          <w:b/>
          <w:bCs/>
          <w:sz w:val="22"/>
          <w:szCs w:val="22"/>
        </w:rPr>
      </w:pPr>
    </w:p>
    <w:p w14:paraId="6338B3BD" w14:textId="3E1207BE" w:rsidR="00CB1623" w:rsidRPr="00CB19E9" w:rsidRDefault="00D326BE" w:rsidP="00FE6D04">
      <w:pPr>
        <w:pStyle w:val="Heading1"/>
        <w:numPr>
          <w:ilvl w:val="0"/>
          <w:numId w:val="29"/>
        </w:numPr>
        <w:spacing w:before="0" w:after="0"/>
        <w:jc w:val="center"/>
        <w:rPr>
          <w:rFonts w:ascii="Arial" w:hAnsi="Arial" w:cs="Arial"/>
          <w:b/>
          <w:bCs/>
          <w:color w:val="auto"/>
          <w:sz w:val="22"/>
          <w:szCs w:val="22"/>
        </w:rPr>
      </w:pPr>
      <w:r w:rsidRPr="00CB19E9">
        <w:rPr>
          <w:rFonts w:ascii="Arial" w:hAnsi="Arial" w:cs="Arial"/>
          <w:b/>
          <w:bCs/>
          <w:color w:val="auto"/>
          <w:sz w:val="22"/>
          <w:szCs w:val="22"/>
        </w:rPr>
        <w:t>SU</w:t>
      </w:r>
      <w:r w:rsidR="00024095" w:rsidRPr="00CB19E9">
        <w:rPr>
          <w:rFonts w:ascii="Arial" w:hAnsi="Arial" w:cs="Arial"/>
          <w:b/>
          <w:bCs/>
          <w:color w:val="auto"/>
          <w:sz w:val="22"/>
          <w:szCs w:val="22"/>
        </w:rPr>
        <w:t>TARTIES PAREIŠKIMAI</w:t>
      </w:r>
    </w:p>
    <w:p w14:paraId="17A40829" w14:textId="77777777" w:rsidR="006B4421" w:rsidRPr="00CB19E9" w:rsidRDefault="006B4421" w:rsidP="006B4421"/>
    <w:p w14:paraId="11545273" w14:textId="636B020A" w:rsidR="00CB1623" w:rsidRPr="00CB19E9" w:rsidRDefault="00CB1623" w:rsidP="00313994">
      <w:pPr>
        <w:pStyle w:val="ListParagraph"/>
        <w:numPr>
          <w:ilvl w:val="1"/>
          <w:numId w:val="30"/>
        </w:numPr>
        <w:spacing w:line="240" w:lineRule="auto"/>
        <w:ind w:left="0" w:firstLine="851"/>
        <w:jc w:val="left"/>
        <w:rPr>
          <w:rFonts w:ascii="Arial" w:eastAsia="Arial" w:hAnsi="Arial" w:cs="Arial"/>
          <w:kern w:val="2"/>
          <w:sz w:val="22"/>
          <w:szCs w:val="22"/>
        </w:rPr>
      </w:pPr>
      <w:r w:rsidRPr="00CB19E9">
        <w:rPr>
          <w:rFonts w:ascii="Arial" w:eastAsia="Arial" w:hAnsi="Arial" w:cs="Arial"/>
          <w:kern w:val="2"/>
          <w:sz w:val="22"/>
          <w:szCs w:val="22"/>
        </w:rPr>
        <w:t>Šalys pareiškia ir garantuoja, kad:</w:t>
      </w:r>
    </w:p>
    <w:p w14:paraId="6AEBB1C2" w14:textId="7B0F16F0" w:rsidR="00CB1623" w:rsidRPr="00CB19E9" w:rsidRDefault="00CB1623" w:rsidP="00313994">
      <w:pPr>
        <w:pStyle w:val="ListParagraph"/>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Sutartį sudarė turėdamos tikslą realizuoti jos nuostatas bei galėdamos realiai įvykdyti Sutartyje nurodytus įsipareigojimus nurodyta Darbų apimtimi ir terminais;</w:t>
      </w:r>
    </w:p>
    <w:p w14:paraId="6F0F513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yra tinkamai įsteigtos ir teisėtai veikia pagal buveinės valstybės teisės aktų reikalavimus;</w:t>
      </w:r>
    </w:p>
    <w:p w14:paraId="39ABA0FE"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atliko visus teisinius veiksmus, būtinus, kad Sutartis būtų tinkamai sudaryta ir galiotų;</w:t>
      </w:r>
    </w:p>
    <w:p w14:paraId="084C0D6A"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68AB4684"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jos yra mokios, jų veikla nėra apribota, joms neiškelta arba nėra numatoma iškelti bylos dėl restruktūrizavimo ar likvidavimo, jos nėra sustabdžiusios ar apribojusios savo veiklos, joms nėra iškelta bankroto byla;</w:t>
      </w:r>
    </w:p>
    <w:p w14:paraId="0DBD19D6"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Sutarties įsigaliojimo dieną Šalims šios Sutarties sąlygos yra aiškios ir suprantamos;</w:t>
      </w:r>
    </w:p>
    <w:p w14:paraId="2A94DF1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šioje Sutartyje bei jos prieduose nurodytas Darbų atlikimo terminas yra priimtinas abiem Šalims, jis yra nustatytas kiekvienai Šaliai įvertinus visas jai svarbias </w:t>
      </w:r>
      <w:r w:rsidRPr="00CB19E9">
        <w:rPr>
          <w:rFonts w:ascii="Arial" w:eastAsia="Arial" w:hAnsi="Arial" w:cs="Arial"/>
          <w:kern w:val="2"/>
          <w:sz w:val="22"/>
          <w:szCs w:val="22"/>
        </w:rPr>
        <w:lastRenderedPageBreak/>
        <w:t xml:space="preserve">aplinkybes bei rizikas. Rangovas yra informuotas, kad Darbų atlikimo termino laikymasis yra </w:t>
      </w:r>
      <w:r w:rsidRPr="00CB19E9">
        <w:rPr>
          <w:rFonts w:ascii="Arial" w:eastAsia="Arial" w:hAnsi="Arial" w:cs="Arial"/>
          <w:b/>
          <w:kern w:val="2"/>
          <w:sz w:val="22"/>
          <w:szCs w:val="22"/>
        </w:rPr>
        <w:t>esminė šios Sutarties sąlyga</w:t>
      </w:r>
      <w:r w:rsidRPr="00CB19E9">
        <w:rPr>
          <w:rFonts w:ascii="Arial" w:eastAsia="Arial" w:hAnsi="Arial" w:cs="Arial"/>
          <w:kern w:val="2"/>
          <w:sz w:val="22"/>
          <w:szCs w:val="22"/>
        </w:rPr>
        <w:t>.</w:t>
      </w:r>
    </w:p>
    <w:p w14:paraId="2C3F3F9C"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Rangovas pareiškia ir garantuoja, kad:</w:t>
      </w:r>
    </w:p>
    <w:p w14:paraId="11781DBD"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susipažino su visa informacija, susijusia su Darbais (su Sutarties objektu, aplinkybėmis ir sąlygomis, kurioms esant bus atliekami Darbai, su Technine specifikacija), reikalinga Sutarties pagrindu prisiimamiems įsipareigojimams įvykdyti bei Darbams atlikti, ir ši dokumentacija bei joje pateikta informacija yra visiškai pakankama tam, kad Rangovas galėtų užtikrinti tinkamą ir visišką visų Sutartimi prisiimamų įsipareigojimų vykdymą ir jų kokybę, bei Rangovas neturi jokių pretenzijų ir (ar) pastabų dėl galimybės atlikti Darbus Sutartyje ir jos dokumentuose nustatyta tvarka ir sąlygomis;</w:t>
      </w:r>
    </w:p>
    <w:p w14:paraId="48199BE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pats (jo darbuotojai) bei pasitelkiami Subrangovai (jei tokie pasitelkiami) turi visas licencijas, žinias, patirtį ir kvalifikaciją, reikalingus šiai Sutarčiai įvykdyti;</w:t>
      </w:r>
    </w:p>
    <w:p w14:paraId="197DAD67"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yra nuosekliai ir išsamiai įvertinęs Sutarties objektu esančius Darbus, finansavimo sąlygas, medžiagų, įrengimų bei darbo jėgos vertes bei rinkos kainas, galimus jų svyravimus ne tik Sutarties sudarymo momentu, bet ir Sutarties vykdymo laikotarpiu;</w:t>
      </w:r>
    </w:p>
    <w:p w14:paraId="057217C5"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turi visas technines, intelektualines, fizines bei bet kokias kitas galimybes ir savybes, reikalingas ir leidžiančias jam deramai vykdyti Sutarties sąlygas bei užtikrinti aukščiausią atliekamų Darbų kokybę;</w:t>
      </w:r>
    </w:p>
    <w:p w14:paraId="0506A1C2"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6A784400" w14:textId="77777777" w:rsidR="00CB1623" w:rsidRPr="00CB19E9" w:rsidRDefault="00CB1623" w:rsidP="00313994">
      <w:pPr>
        <w:numPr>
          <w:ilvl w:val="2"/>
          <w:numId w:val="30"/>
        </w:numPr>
        <w:spacing w:after="100" w:afterAutospacing="1" w:line="240" w:lineRule="auto"/>
        <w:ind w:left="1985" w:hanging="851"/>
        <w:rPr>
          <w:rFonts w:ascii="Arial" w:eastAsia="Arial" w:hAnsi="Arial" w:cs="Arial"/>
          <w:kern w:val="2"/>
          <w:sz w:val="22"/>
          <w:szCs w:val="22"/>
        </w:rPr>
      </w:pPr>
      <w:r w:rsidRPr="00CB19E9">
        <w:rPr>
          <w:rFonts w:ascii="Arial" w:eastAsia="Arial" w:hAnsi="Arial" w:cs="Arial"/>
          <w:kern w:val="2"/>
          <w:sz w:val="22"/>
          <w:szCs w:val="22"/>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Darbų minimaliu kokybės reikalavimų lygiu Rangovas įsipareigoja laikyti </w:t>
      </w:r>
      <w:hyperlink r:id="rId12" w:history="1">
        <w:r w:rsidRPr="00CB19E9">
          <w:rPr>
            <w:rStyle w:val="Hyperlink"/>
            <w:rFonts w:ascii="Arial" w:eastAsia="Arial" w:hAnsi="Arial" w:cs="Arial"/>
            <w:kern w:val="2"/>
            <w:sz w:val="22"/>
            <w:szCs w:val="22"/>
          </w:rPr>
          <w:t>www.statybostaisykles.lt</w:t>
        </w:r>
      </w:hyperlink>
      <w:r w:rsidRPr="00CB19E9">
        <w:rPr>
          <w:rFonts w:ascii="Arial" w:eastAsia="Arial" w:hAnsi="Arial" w:cs="Arial"/>
          <w:kern w:val="2"/>
          <w:sz w:val="22"/>
          <w:szCs w:val="22"/>
        </w:rPr>
        <w:t xml:space="preserve"> tinklapyje „Statybos taisyklės“ aprašytus reikalavimus. Neatitikimas minėtiems reikalavimams reikš </w:t>
      </w:r>
      <w:r w:rsidRPr="00CB19E9">
        <w:rPr>
          <w:rFonts w:ascii="Arial" w:eastAsia="Arial" w:hAnsi="Arial" w:cs="Arial"/>
          <w:b/>
          <w:kern w:val="2"/>
          <w:sz w:val="22"/>
          <w:szCs w:val="22"/>
        </w:rPr>
        <w:t>esminį Sutarties pažeidimą</w:t>
      </w:r>
      <w:r w:rsidRPr="00CB19E9">
        <w:rPr>
          <w:rFonts w:ascii="Arial" w:eastAsia="Arial" w:hAnsi="Arial" w:cs="Arial"/>
          <w:kern w:val="2"/>
          <w:sz w:val="22"/>
          <w:szCs w:val="22"/>
        </w:rPr>
        <w:t>. Rangovas pareiškia, kad jam yra žinoma, jog Užsakovui yra reikalingi tik kokybiškai atlikti Darbai (medžiagos, įrengimai, priemonės) bei jų rezultatai.</w:t>
      </w:r>
    </w:p>
    <w:p w14:paraId="22D59A81"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Užsakovas pareiškia ir garantuoja, kad siekiant užtikrinti Sutarties įgyvendinimą ir atliekant Darbus, Rangovui teiks visą reikalingą informaciją Darbų įgyvendinimui, kurią pagal Sutartį, įstatymus ir kitus teisės aktus jis turi pateikti Rangovui.</w:t>
      </w:r>
    </w:p>
    <w:p w14:paraId="77950CEB"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Pasikeitus aplinkybėms, nurodytoms Sutarties 3.1.5, 3.2.2, 3.2.5 punktuose, Šalis įsipareigoja apie tai raštu informuoti kitą Šalį ne vėliau kaip per 3 darbo dienas. Nepateikus visos finansinės ir mokestinės informacijos dėl Šalies įsiskolinimo, nemokumo ir kt. per nustatytą terminą, neigiamos pasekmės atitenka Šaliai, neįvykdžiusiai šių įsipareigojimų.</w:t>
      </w:r>
    </w:p>
    <w:p w14:paraId="2C1D8D35"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pareiškia ir garantuoja, kad kiekvienas Sutarties 3.1–3.3 punktuose nurodytų pareiškimų Sutarties sudarymo dieną yra tikras ir teisingas.</w:t>
      </w:r>
    </w:p>
    <w:p w14:paraId="04BEEB38"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Jei paaiškėja, kad šioje Sutartyje nurodyti Šalių patvirtinimai ir (ar) pareiškimai yra melagingi ir (ar) klaidingi, Šalis privalo atlyginti kitai Šaliai dėl tokių melagingų ir (ar) klaidingų patvirtinimų ir (ar) pareiškimų patirtus nuostolius.</w:t>
      </w:r>
    </w:p>
    <w:p w14:paraId="2B528954" w14:textId="77777777" w:rsidR="00CB1623" w:rsidRPr="00CB19E9" w:rsidRDefault="00CB1623" w:rsidP="00313994">
      <w:pPr>
        <w:numPr>
          <w:ilvl w:val="1"/>
          <w:numId w:val="30"/>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 xml:space="preserve">Sutartis yra sudaryta remiantis Lietuvos Respublikos viešųjų pirkimų įstatymo ir kitų teisės aktų nuostatomis, galiojančiomis Sutarties sudarymo metu. Esant situacijai, kuomet Sutarties sąlygos neatitinka Lietuvos Respublikos viešųjų pirkimų įstatyme ar kituose teisės aktuose išdėstytų </w:t>
      </w:r>
      <w:r w:rsidRPr="00CB19E9">
        <w:rPr>
          <w:rFonts w:ascii="Arial" w:eastAsia="Arial" w:hAnsi="Arial" w:cs="Arial"/>
          <w:kern w:val="2"/>
          <w:sz w:val="22"/>
          <w:szCs w:val="22"/>
        </w:rPr>
        <w:lastRenderedPageBreak/>
        <w:t>reikalavimų, taikomos atitinkamų teisės aktų normos. Šalys konstatuoja ir patvirtina, jog šios Sutarties nuostatos Pirkimo sąlygų nuostatoms neprieštarauja.</w:t>
      </w:r>
    </w:p>
    <w:p w14:paraId="1B464178" w14:textId="6584C859" w:rsidR="00EF0348" w:rsidRPr="00CB19E9" w:rsidRDefault="00EF0348"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UŽSAKOVO TEISĖS IR PAREIGOS</w:t>
      </w:r>
    </w:p>
    <w:p w14:paraId="6236A5D5" w14:textId="77777777" w:rsidR="006B4421" w:rsidRPr="00CB19E9" w:rsidRDefault="006B4421" w:rsidP="006B4421">
      <w:pPr>
        <w:ind w:left="-15" w:firstLine="0"/>
      </w:pPr>
    </w:p>
    <w:p w14:paraId="714A63BF" w14:textId="1C38ACC9" w:rsidR="00EF0348" w:rsidRPr="00CB19E9" w:rsidRDefault="00EF0348" w:rsidP="00F31745">
      <w:pPr>
        <w:pStyle w:val="ListParagraph"/>
        <w:numPr>
          <w:ilvl w:val="1"/>
          <w:numId w:val="6"/>
        </w:numPr>
        <w:spacing w:line="240" w:lineRule="auto"/>
        <w:ind w:left="0" w:firstLine="851"/>
        <w:rPr>
          <w:rFonts w:ascii="Arial" w:eastAsia="Calibri"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p>
    <w:p w14:paraId="4DE1775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bet kuriuo Sutarties vykdymo momentu kontroliuoti ir </w:t>
      </w:r>
      <w:r w:rsidRPr="00CB19E9">
        <w:rPr>
          <w:rFonts w:ascii="Arial" w:eastAsia="Arial" w:hAnsi="Arial" w:cs="Arial"/>
          <w:sz w:val="22"/>
          <w:szCs w:val="22"/>
        </w:rPr>
        <w:t>prižiūrėti</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eigą</w:t>
      </w:r>
      <w:r w:rsidRPr="00CB19E9">
        <w:rPr>
          <w:rFonts w:ascii="Arial" w:hAnsi="Arial" w:cs="Arial"/>
          <w:sz w:val="22"/>
          <w:szCs w:val="22"/>
        </w:rPr>
        <w:t xml:space="preserve"> ir </w:t>
      </w:r>
      <w:r w:rsidRPr="00CB19E9">
        <w:rPr>
          <w:rFonts w:ascii="Arial" w:eastAsia="Arial" w:hAnsi="Arial" w:cs="Arial"/>
          <w:sz w:val="22"/>
          <w:szCs w:val="22"/>
        </w:rPr>
        <w:t>kokybę,</w:t>
      </w:r>
      <w:r w:rsidRPr="00CB19E9">
        <w:rPr>
          <w:rFonts w:ascii="Arial" w:hAnsi="Arial" w:cs="Arial"/>
          <w:sz w:val="22"/>
          <w:szCs w:val="22"/>
        </w:rPr>
        <w:t xml:space="preserve"> Grafiko laikym</w:t>
      </w:r>
      <w:r w:rsidRPr="00CB19E9">
        <w:rPr>
          <w:rFonts w:ascii="Arial" w:eastAsia="Arial" w:hAnsi="Arial" w:cs="Arial"/>
          <w:sz w:val="22"/>
          <w:szCs w:val="22"/>
        </w:rPr>
        <w:t>ą</w:t>
      </w:r>
      <w:r w:rsidRPr="00CB19E9">
        <w:rPr>
          <w:rFonts w:ascii="Arial" w:hAnsi="Arial" w:cs="Arial"/>
          <w:sz w:val="22"/>
          <w:szCs w:val="22"/>
        </w:rPr>
        <w:t>si, patikrinti medžiag</w:t>
      </w:r>
      <w:r w:rsidRPr="00CB19E9">
        <w:rPr>
          <w:rFonts w:ascii="Arial" w:eastAsia="Arial" w:hAnsi="Arial" w:cs="Arial"/>
          <w:sz w:val="22"/>
          <w:szCs w:val="22"/>
        </w:rPr>
        <w:t>ų</w:t>
      </w:r>
      <w:r w:rsidRPr="00CB19E9">
        <w:rPr>
          <w:rFonts w:ascii="Arial" w:hAnsi="Arial" w:cs="Arial"/>
          <w:sz w:val="22"/>
          <w:szCs w:val="22"/>
        </w:rPr>
        <w:t>, naudojam</w:t>
      </w:r>
      <w:r w:rsidRPr="00CB19E9">
        <w:rPr>
          <w:rFonts w:ascii="Arial" w:eastAsia="Arial" w:hAnsi="Arial" w:cs="Arial"/>
          <w:sz w:val="22"/>
          <w:szCs w:val="22"/>
        </w:rPr>
        <w:t>ų</w:t>
      </w:r>
      <w:r w:rsidRPr="00CB19E9">
        <w:rPr>
          <w:rFonts w:ascii="Arial" w:hAnsi="Arial" w:cs="Arial"/>
          <w:sz w:val="22"/>
          <w:szCs w:val="22"/>
        </w:rPr>
        <w:t xml:space="preserve"> Darbams, kokyb</w:t>
      </w:r>
      <w:r w:rsidRPr="00CB19E9">
        <w:rPr>
          <w:rFonts w:ascii="Arial" w:eastAsia="Arial" w:hAnsi="Arial" w:cs="Arial"/>
          <w:sz w:val="22"/>
          <w:szCs w:val="22"/>
        </w:rPr>
        <w:t>ę</w:t>
      </w:r>
      <w:r w:rsidRPr="00CB19E9">
        <w:rPr>
          <w:rFonts w:ascii="Arial" w:hAnsi="Arial" w:cs="Arial"/>
          <w:sz w:val="22"/>
          <w:szCs w:val="22"/>
        </w:rPr>
        <w:t xml:space="preserve">, taip pat kontroliuoti Sutarties </w:t>
      </w:r>
      <w:r w:rsidRPr="00CB19E9">
        <w:rPr>
          <w:rFonts w:ascii="Arial" w:eastAsia="Arial" w:hAnsi="Arial" w:cs="Arial"/>
          <w:sz w:val="22"/>
          <w:szCs w:val="22"/>
        </w:rPr>
        <w:t>vykdymą,</w:t>
      </w:r>
      <w:r w:rsidRPr="00CB19E9">
        <w:rPr>
          <w:rFonts w:ascii="Arial" w:hAnsi="Arial" w:cs="Arial"/>
          <w:sz w:val="22"/>
          <w:szCs w:val="22"/>
        </w:rPr>
        <w:t xml:space="preserve"> ir, aptikus Sutarties vykdymo </w:t>
      </w:r>
      <w:r w:rsidRPr="00CB19E9">
        <w:rPr>
          <w:rFonts w:ascii="Arial" w:eastAsia="Arial" w:hAnsi="Arial" w:cs="Arial"/>
          <w:sz w:val="22"/>
          <w:szCs w:val="22"/>
        </w:rPr>
        <w:t>trūkumus</w:t>
      </w:r>
      <w:r w:rsidRPr="00CB19E9">
        <w:rPr>
          <w:rFonts w:ascii="Arial" w:hAnsi="Arial" w:cs="Arial"/>
          <w:sz w:val="22"/>
          <w:szCs w:val="22"/>
        </w:rPr>
        <w:t xml:space="preserve"> ir (ar) pažeidimus, duoti Rangovui vykdytinus nurodymus;</w:t>
      </w:r>
    </w:p>
    <w:p w14:paraId="5DAC469B"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ir vesti gamybinius pasitarimus </w:t>
      </w:r>
      <w:r w:rsidRPr="00CB19E9">
        <w:rPr>
          <w:rFonts w:ascii="Arial" w:eastAsia="Arial" w:hAnsi="Arial" w:cs="Arial"/>
          <w:sz w:val="22"/>
          <w:szCs w:val="22"/>
        </w:rPr>
        <w:t>Statybvietėje;</w:t>
      </w:r>
    </w:p>
    <w:p w14:paraId="351D87C5"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reikalauti pašalinti </w:t>
      </w:r>
      <w:r w:rsidRPr="00CB19E9">
        <w:rPr>
          <w:rFonts w:ascii="Arial" w:eastAsia="Arial" w:hAnsi="Arial" w:cs="Arial"/>
          <w:sz w:val="22"/>
          <w:szCs w:val="22"/>
        </w:rPr>
        <w:t>Darbų</w:t>
      </w:r>
      <w:r w:rsidRPr="00CB19E9">
        <w:rPr>
          <w:rFonts w:ascii="Arial" w:hAnsi="Arial" w:cs="Arial"/>
          <w:sz w:val="22"/>
          <w:szCs w:val="22"/>
        </w:rPr>
        <w:t xml:space="preserve"> defektus, </w:t>
      </w:r>
      <w:r w:rsidRPr="00CB19E9">
        <w:rPr>
          <w:rFonts w:ascii="Arial" w:eastAsia="Arial" w:hAnsi="Arial" w:cs="Arial"/>
          <w:sz w:val="22"/>
          <w:szCs w:val="22"/>
        </w:rPr>
        <w:t>nemokėti</w:t>
      </w:r>
      <w:r w:rsidRPr="00CB19E9">
        <w:rPr>
          <w:rFonts w:ascii="Arial" w:hAnsi="Arial" w:cs="Arial"/>
          <w:sz w:val="22"/>
          <w:szCs w:val="22"/>
        </w:rPr>
        <w:t xml:space="preserve"> už netinkamai atliktus Darbus ar atitinkamai sumažinti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kainą,</w:t>
      </w:r>
      <w:r w:rsidRPr="00CB19E9">
        <w:rPr>
          <w:rFonts w:ascii="Arial" w:hAnsi="Arial" w:cs="Arial"/>
          <w:sz w:val="22"/>
          <w:szCs w:val="22"/>
        </w:rPr>
        <w:t xml:space="preserve"> neleisti toliau vykdyti </w:t>
      </w:r>
      <w:r w:rsidRPr="00CB19E9">
        <w:rPr>
          <w:rFonts w:ascii="Arial" w:eastAsia="Arial" w:hAnsi="Arial" w:cs="Arial"/>
          <w:sz w:val="22"/>
          <w:szCs w:val="22"/>
        </w:rPr>
        <w:t>Darbų,</w:t>
      </w:r>
      <w:r w:rsidRPr="00CB19E9">
        <w:rPr>
          <w:rFonts w:ascii="Arial" w:hAnsi="Arial" w:cs="Arial"/>
          <w:sz w:val="22"/>
          <w:szCs w:val="22"/>
        </w:rPr>
        <w:t xml:space="preserve"> kuriems nustatyti defektai, jeigu Rangovas nukrypsta nuo Sutarties </w:t>
      </w:r>
      <w:r w:rsidRPr="00CB19E9">
        <w:rPr>
          <w:rFonts w:ascii="Arial" w:eastAsia="Arial" w:hAnsi="Arial" w:cs="Arial"/>
          <w:sz w:val="22"/>
          <w:szCs w:val="22"/>
        </w:rPr>
        <w:t>sąlygų,</w:t>
      </w:r>
      <w:r w:rsidRPr="00CB19E9">
        <w:rPr>
          <w:rFonts w:ascii="Arial" w:hAnsi="Arial" w:cs="Arial"/>
          <w:sz w:val="22"/>
          <w:szCs w:val="22"/>
        </w:rPr>
        <w:t xml:space="preserve"> nesilaiko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ar statybos </w:t>
      </w:r>
      <w:r w:rsidRPr="00CB19E9">
        <w:rPr>
          <w:rFonts w:ascii="Arial" w:eastAsia="Arial" w:hAnsi="Arial" w:cs="Arial"/>
          <w:sz w:val="22"/>
          <w:szCs w:val="22"/>
        </w:rPr>
        <w:t>normatyvinių</w:t>
      </w:r>
      <w:r w:rsidRPr="00CB19E9">
        <w:rPr>
          <w:rFonts w:ascii="Arial" w:hAnsi="Arial" w:cs="Arial"/>
          <w:sz w:val="22"/>
          <w:szCs w:val="22"/>
        </w:rPr>
        <w:t xml:space="preserve"> </w:t>
      </w:r>
      <w:r w:rsidRPr="00CB19E9">
        <w:rPr>
          <w:rFonts w:ascii="Arial" w:eastAsia="Arial" w:hAnsi="Arial" w:cs="Arial"/>
          <w:sz w:val="22"/>
          <w:szCs w:val="22"/>
        </w:rPr>
        <w:t>techninių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(ar) </w:t>
      </w:r>
      <w:r w:rsidRPr="00CB19E9">
        <w:rPr>
          <w:rFonts w:ascii="Arial" w:eastAsia="Arial" w:hAnsi="Arial" w:cs="Arial"/>
          <w:sz w:val="22"/>
          <w:szCs w:val="22"/>
        </w:rPr>
        <w:t>Darbų</w:t>
      </w:r>
      <w:r w:rsidRPr="00CB19E9">
        <w:rPr>
          <w:rFonts w:ascii="Arial" w:hAnsi="Arial" w:cs="Arial"/>
          <w:sz w:val="22"/>
          <w:szCs w:val="22"/>
        </w:rPr>
        <w:t xml:space="preserve"> vykdymo protokoluose </w:t>
      </w:r>
      <w:r w:rsidRPr="00CB19E9">
        <w:rPr>
          <w:rFonts w:ascii="Arial" w:eastAsia="Arial" w:hAnsi="Arial" w:cs="Arial"/>
          <w:sz w:val="22"/>
          <w:szCs w:val="22"/>
        </w:rPr>
        <w:t>nurodytų</w:t>
      </w:r>
      <w:r w:rsidRPr="00CB19E9">
        <w:rPr>
          <w:rFonts w:ascii="Arial" w:hAnsi="Arial" w:cs="Arial"/>
          <w:sz w:val="22"/>
          <w:szCs w:val="22"/>
        </w:rPr>
        <w:t xml:space="preserve"> </w:t>
      </w:r>
      <w:r w:rsidRPr="00CB19E9">
        <w:rPr>
          <w:rFonts w:ascii="Arial" w:eastAsia="Arial" w:hAnsi="Arial" w:cs="Arial"/>
          <w:sz w:val="22"/>
          <w:szCs w:val="22"/>
        </w:rPr>
        <w:t>pagrįstų</w:t>
      </w:r>
      <w:r w:rsidRPr="00CB19E9">
        <w:rPr>
          <w:rFonts w:ascii="Arial" w:hAnsi="Arial" w:cs="Arial"/>
          <w:sz w:val="22"/>
          <w:szCs w:val="22"/>
        </w:rPr>
        <w:t xml:space="preserve"> </w:t>
      </w:r>
      <w:r w:rsidRPr="00CB19E9">
        <w:rPr>
          <w:rFonts w:ascii="Arial" w:eastAsia="Arial" w:hAnsi="Arial" w:cs="Arial"/>
          <w:sz w:val="22"/>
          <w:szCs w:val="22"/>
        </w:rPr>
        <w:t>nurodymų</w:t>
      </w:r>
      <w:r w:rsidRPr="00CB19E9">
        <w:rPr>
          <w:rFonts w:ascii="Arial" w:hAnsi="Arial" w:cs="Arial"/>
          <w:sz w:val="22"/>
          <w:szCs w:val="22"/>
        </w:rPr>
        <w:t xml:space="preserve"> ir (ar) netinkamai pildo </w:t>
      </w:r>
      <w:r w:rsidRPr="00CB19E9">
        <w:rPr>
          <w:rFonts w:ascii="Arial" w:eastAsia="Arial" w:hAnsi="Arial" w:cs="Arial"/>
          <w:sz w:val="22"/>
          <w:szCs w:val="22"/>
        </w:rPr>
        <w:t>Darbų</w:t>
      </w:r>
      <w:r w:rsidRPr="00CB19E9">
        <w:rPr>
          <w:rFonts w:ascii="Arial" w:hAnsi="Arial" w:cs="Arial"/>
          <w:sz w:val="22"/>
          <w:szCs w:val="22"/>
        </w:rPr>
        <w:t xml:space="preserve"> vykdymo </w:t>
      </w:r>
      <w:r w:rsidRPr="00CB19E9">
        <w:rPr>
          <w:rFonts w:ascii="Arial" w:eastAsia="Arial" w:hAnsi="Arial" w:cs="Arial"/>
          <w:sz w:val="22"/>
          <w:szCs w:val="22"/>
        </w:rPr>
        <w:t>dokumentaciją;</w:t>
      </w:r>
    </w:p>
    <w:p w14:paraId="48EE53C7"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jeigu Darbai atlikti nukrypstant nuo Sutarties </w:t>
      </w:r>
      <w:r w:rsidRPr="00CB19E9">
        <w:rPr>
          <w:rFonts w:ascii="Arial" w:eastAsia="Arial" w:hAnsi="Arial" w:cs="Arial"/>
          <w:sz w:val="22"/>
          <w:szCs w:val="22"/>
        </w:rPr>
        <w:t>sąlygų,</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negali </w:t>
      </w:r>
      <w:r w:rsidRPr="00CB19E9">
        <w:rPr>
          <w:rFonts w:ascii="Arial" w:eastAsia="Arial" w:hAnsi="Arial" w:cs="Arial"/>
          <w:sz w:val="22"/>
          <w:szCs w:val="22"/>
        </w:rPr>
        <w:t>būti</w:t>
      </w:r>
      <w:r w:rsidRPr="00CB19E9">
        <w:rPr>
          <w:rFonts w:ascii="Arial" w:hAnsi="Arial" w:cs="Arial"/>
          <w:sz w:val="22"/>
          <w:szCs w:val="22"/>
        </w:rPr>
        <w:t xml:space="preserve"> naudojamas pagal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paskirtį</w:t>
      </w:r>
      <w:r w:rsidRPr="00CB19E9">
        <w:rPr>
          <w:rFonts w:ascii="Arial" w:hAnsi="Arial" w:cs="Arial"/>
          <w:sz w:val="22"/>
          <w:szCs w:val="22"/>
        </w:rPr>
        <w:t xml:space="preserve"> arba </w:t>
      </w:r>
      <w:r w:rsidRPr="00CB19E9">
        <w:rPr>
          <w:rFonts w:ascii="Arial" w:eastAsia="Arial" w:hAnsi="Arial" w:cs="Arial"/>
          <w:sz w:val="22"/>
          <w:szCs w:val="22"/>
        </w:rPr>
        <w:t>pablogėja</w:t>
      </w:r>
      <w:r w:rsidRPr="00CB19E9">
        <w:rPr>
          <w:rFonts w:ascii="Arial" w:hAnsi="Arial" w:cs="Arial"/>
          <w:sz w:val="22"/>
          <w:szCs w:val="22"/>
        </w:rPr>
        <w:t xml:space="preserve"> jo naudojimo </w:t>
      </w:r>
      <w:r w:rsidRPr="00CB19E9">
        <w:rPr>
          <w:rFonts w:ascii="Arial" w:eastAsia="Arial" w:hAnsi="Arial" w:cs="Arial"/>
          <w:sz w:val="22"/>
          <w:szCs w:val="22"/>
        </w:rPr>
        <w:t>galimybės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pašalinti defektus savo </w:t>
      </w:r>
      <w:r w:rsidRPr="00CB19E9">
        <w:rPr>
          <w:rFonts w:ascii="Arial" w:eastAsia="Arial" w:hAnsi="Arial" w:cs="Arial"/>
          <w:sz w:val="22"/>
          <w:szCs w:val="22"/>
        </w:rPr>
        <w:t>sąskaita</w:t>
      </w:r>
      <w:r w:rsidRPr="00CB19E9">
        <w:rPr>
          <w:rFonts w:ascii="Arial" w:hAnsi="Arial" w:cs="Arial"/>
          <w:sz w:val="22"/>
          <w:szCs w:val="22"/>
        </w:rPr>
        <w:t xml:space="preserve"> ar pasitelkiant </w:t>
      </w:r>
      <w:r w:rsidRPr="00CB19E9">
        <w:rPr>
          <w:rFonts w:ascii="Arial" w:eastAsia="Arial" w:hAnsi="Arial" w:cs="Arial"/>
          <w:sz w:val="22"/>
          <w:szCs w:val="22"/>
        </w:rPr>
        <w:t>trečiuosius</w:t>
      </w:r>
      <w:r w:rsidRPr="00CB19E9">
        <w:rPr>
          <w:rFonts w:ascii="Arial" w:hAnsi="Arial" w:cs="Arial"/>
          <w:sz w:val="22"/>
          <w:szCs w:val="22"/>
        </w:rPr>
        <w:t xml:space="preserve"> asmenis ir reikalauti, kad Rangovas </w:t>
      </w:r>
      <w:r w:rsidRPr="00CB19E9">
        <w:rPr>
          <w:rFonts w:ascii="Arial" w:eastAsia="Arial" w:hAnsi="Arial" w:cs="Arial"/>
          <w:sz w:val="22"/>
          <w:szCs w:val="22"/>
        </w:rPr>
        <w:t>atlygintų</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šalinimo išlaidas;</w:t>
      </w:r>
    </w:p>
    <w:p w14:paraId="7A10D082"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kviesti nepriklausomus ekspertus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kokybei </w:t>
      </w:r>
      <w:r w:rsidRPr="00CB19E9">
        <w:rPr>
          <w:rFonts w:ascii="Arial" w:eastAsia="Arial" w:hAnsi="Arial" w:cs="Arial"/>
          <w:sz w:val="22"/>
          <w:szCs w:val="22"/>
        </w:rPr>
        <w:t>įvertinti,</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išvados Šalims turi </w:t>
      </w:r>
      <w:r w:rsidRPr="00CB19E9">
        <w:rPr>
          <w:rFonts w:ascii="Arial" w:eastAsia="Arial" w:hAnsi="Arial" w:cs="Arial"/>
          <w:sz w:val="22"/>
          <w:szCs w:val="22"/>
        </w:rPr>
        <w:t>privalomą</w:t>
      </w:r>
      <w:r w:rsidRPr="00CB19E9">
        <w:rPr>
          <w:rFonts w:ascii="Arial" w:hAnsi="Arial" w:cs="Arial"/>
          <w:sz w:val="22"/>
          <w:szCs w:val="22"/>
        </w:rPr>
        <w:t xml:space="preserve"> </w:t>
      </w:r>
      <w:r w:rsidRPr="00CB19E9">
        <w:rPr>
          <w:rFonts w:ascii="Arial" w:eastAsia="Arial" w:hAnsi="Arial" w:cs="Arial"/>
          <w:sz w:val="22"/>
          <w:szCs w:val="22"/>
        </w:rPr>
        <w:t>reikšmę;</w:t>
      </w:r>
    </w:p>
    <w:p w14:paraId="721BF58C"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išskaityti Rangovui </w:t>
      </w:r>
      <w:r w:rsidRPr="00CB19E9">
        <w:rPr>
          <w:rFonts w:ascii="Arial" w:eastAsia="Arial" w:hAnsi="Arial" w:cs="Arial"/>
          <w:sz w:val="22"/>
          <w:szCs w:val="22"/>
        </w:rPr>
        <w:t>priskaičiuotas</w:t>
      </w:r>
      <w:r w:rsidRPr="00CB19E9">
        <w:rPr>
          <w:rFonts w:ascii="Arial" w:hAnsi="Arial" w:cs="Arial"/>
          <w:sz w:val="22"/>
          <w:szCs w:val="22"/>
        </w:rPr>
        <w:t xml:space="preserve"> netesybas ir nuostolius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p>
    <w:p w14:paraId="35A7F27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teikti Rangovui pastabas, </w:t>
      </w:r>
      <w:r w:rsidRPr="00CB19E9">
        <w:rPr>
          <w:rFonts w:ascii="Arial" w:eastAsia="Arial" w:hAnsi="Arial" w:cs="Arial"/>
          <w:sz w:val="22"/>
          <w:szCs w:val="22"/>
        </w:rPr>
        <w:t>pasiūlymus,</w:t>
      </w:r>
      <w:r w:rsidRPr="00CB19E9">
        <w:rPr>
          <w:rFonts w:ascii="Arial" w:hAnsi="Arial" w:cs="Arial"/>
          <w:sz w:val="22"/>
          <w:szCs w:val="22"/>
        </w:rPr>
        <w:t xml:space="preserve"> pageidavimus bei nurodymus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tvarkos, o esant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vėlavimui</w:t>
      </w:r>
      <w:r w:rsidRPr="00CB19E9">
        <w:rPr>
          <w:rFonts w:ascii="Arial" w:hAnsi="Arial" w:cs="Arial"/>
          <w:sz w:val="22"/>
          <w:szCs w:val="22"/>
        </w:rPr>
        <w:t xml:space="preserve"> – pateikti </w:t>
      </w:r>
      <w:r w:rsidRPr="00CB19E9">
        <w:rPr>
          <w:rFonts w:ascii="Arial" w:eastAsia="Arial" w:hAnsi="Arial" w:cs="Arial"/>
          <w:sz w:val="22"/>
          <w:szCs w:val="22"/>
        </w:rPr>
        <w:t>vėlavimo</w:t>
      </w:r>
      <w:r w:rsidRPr="00CB19E9">
        <w:rPr>
          <w:rFonts w:ascii="Arial" w:hAnsi="Arial" w:cs="Arial"/>
          <w:sz w:val="22"/>
          <w:szCs w:val="22"/>
        </w:rPr>
        <w:t xml:space="preserve"> atsilikimo valdymo </w:t>
      </w:r>
      <w:r w:rsidRPr="00CB19E9">
        <w:rPr>
          <w:rFonts w:ascii="Arial" w:eastAsia="Arial" w:hAnsi="Arial" w:cs="Arial"/>
          <w:sz w:val="22"/>
          <w:szCs w:val="22"/>
        </w:rPr>
        <w:t>planą</w:t>
      </w:r>
      <w:r w:rsidRPr="00CB19E9">
        <w:rPr>
          <w:rFonts w:ascii="Arial" w:hAnsi="Arial" w:cs="Arial"/>
          <w:sz w:val="22"/>
          <w:szCs w:val="22"/>
        </w:rPr>
        <w:t xml:space="preserve"> ir reikalauti Rangovo neatlygintinai taikyti priemones, </w:t>
      </w:r>
      <w:r w:rsidRPr="00CB19E9">
        <w:rPr>
          <w:rFonts w:ascii="Arial" w:eastAsia="Arial" w:hAnsi="Arial" w:cs="Arial"/>
          <w:sz w:val="22"/>
          <w:szCs w:val="22"/>
        </w:rPr>
        <w:t>užtikrinančias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spartos </w:t>
      </w:r>
      <w:r w:rsidRPr="00CB19E9">
        <w:rPr>
          <w:rFonts w:ascii="Arial" w:eastAsia="Arial" w:hAnsi="Arial" w:cs="Arial"/>
          <w:sz w:val="22"/>
          <w:szCs w:val="22"/>
        </w:rPr>
        <w:t xml:space="preserve">padidinimą; </w:t>
      </w:r>
    </w:p>
    <w:p w14:paraId="070DD41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argumentuotai paprašyti, kad Rangovas </w:t>
      </w:r>
      <w:r w:rsidRPr="00CB19E9">
        <w:rPr>
          <w:rFonts w:ascii="Arial" w:eastAsia="Arial" w:hAnsi="Arial" w:cs="Arial"/>
          <w:sz w:val="22"/>
          <w:szCs w:val="22"/>
        </w:rPr>
        <w:t>anksčiau</w:t>
      </w:r>
      <w:r w:rsidRPr="00CB19E9">
        <w:rPr>
          <w:rFonts w:ascii="Arial" w:hAnsi="Arial" w:cs="Arial"/>
          <w:sz w:val="22"/>
          <w:szCs w:val="22"/>
        </w:rPr>
        <w:t xml:space="preserve"> nei iki </w:t>
      </w:r>
      <w:r w:rsidRPr="00CB19E9">
        <w:rPr>
          <w:rFonts w:ascii="Arial" w:eastAsia="Arial" w:hAnsi="Arial" w:cs="Arial"/>
          <w:sz w:val="22"/>
          <w:szCs w:val="22"/>
        </w:rPr>
        <w:t>Darbų</w:t>
      </w:r>
      <w:r w:rsidRPr="00CB19E9">
        <w:rPr>
          <w:rFonts w:ascii="Arial" w:hAnsi="Arial" w:cs="Arial"/>
          <w:sz w:val="22"/>
          <w:szCs w:val="22"/>
        </w:rPr>
        <w:t xml:space="preserve"> užbaigimo </w:t>
      </w:r>
      <w:r w:rsidRPr="00CB19E9">
        <w:rPr>
          <w:rFonts w:ascii="Arial" w:eastAsia="Arial" w:hAnsi="Arial" w:cs="Arial"/>
          <w:sz w:val="22"/>
          <w:szCs w:val="22"/>
        </w:rPr>
        <w:t>perduotų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kai Rangovas </w:t>
      </w:r>
      <w:r w:rsidRPr="00CB19E9">
        <w:rPr>
          <w:rFonts w:ascii="Arial" w:eastAsia="Arial" w:hAnsi="Arial" w:cs="Arial"/>
          <w:sz w:val="22"/>
          <w:szCs w:val="22"/>
        </w:rPr>
        <w:t>tą</w:t>
      </w:r>
      <w:r w:rsidRPr="00CB19E9">
        <w:rPr>
          <w:rFonts w:ascii="Arial" w:hAnsi="Arial" w:cs="Arial"/>
          <w:sz w:val="22"/>
          <w:szCs w:val="22"/>
        </w:rPr>
        <w:t xml:space="preserve"> </w:t>
      </w:r>
      <w:r w:rsidRPr="00CB19E9">
        <w:rPr>
          <w:rFonts w:ascii="Arial" w:eastAsia="Arial" w:hAnsi="Arial" w:cs="Arial"/>
          <w:sz w:val="22"/>
          <w:szCs w:val="22"/>
        </w:rPr>
        <w:t>įvykdytų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yra </w:t>
      </w:r>
      <w:r w:rsidRPr="00CB19E9">
        <w:rPr>
          <w:rFonts w:ascii="Arial" w:eastAsia="Arial" w:hAnsi="Arial" w:cs="Arial"/>
          <w:sz w:val="22"/>
          <w:szCs w:val="22"/>
        </w:rPr>
        <w:t>užbaigęs,</w:t>
      </w:r>
      <w:r w:rsidRPr="00CB19E9">
        <w:rPr>
          <w:rFonts w:ascii="Arial" w:hAnsi="Arial" w:cs="Arial"/>
          <w:sz w:val="22"/>
          <w:szCs w:val="22"/>
        </w:rPr>
        <w:t xml:space="preserve"> o Užsakovas – šiuos Darbus </w:t>
      </w:r>
      <w:r w:rsidRPr="00CB19E9">
        <w:rPr>
          <w:rFonts w:ascii="Arial" w:eastAsia="Arial" w:hAnsi="Arial" w:cs="Arial"/>
          <w:sz w:val="22"/>
          <w:szCs w:val="22"/>
        </w:rPr>
        <w:t>priėmęs</w:t>
      </w:r>
      <w:r w:rsidRPr="00CB19E9">
        <w:rPr>
          <w:rFonts w:ascii="Arial" w:hAnsi="Arial" w:cs="Arial"/>
          <w:sz w:val="22"/>
          <w:szCs w:val="22"/>
        </w:rPr>
        <w:t xml:space="preserve"> </w:t>
      </w:r>
      <w:r w:rsidRPr="00CB19E9">
        <w:rPr>
          <w:rFonts w:ascii="Arial" w:eastAsia="Arial" w:hAnsi="Arial" w:cs="Arial"/>
          <w:sz w:val="22"/>
          <w:szCs w:val="22"/>
        </w:rPr>
        <w:t>apmokėjimui</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aktu). Šiame punkte nurodytas reikalavimas yra galimas esant </w:t>
      </w:r>
      <w:r w:rsidRPr="00CB19E9">
        <w:rPr>
          <w:rFonts w:ascii="Arial" w:eastAsia="Arial" w:hAnsi="Arial" w:cs="Arial"/>
          <w:sz w:val="22"/>
          <w:szCs w:val="22"/>
        </w:rPr>
        <w:t>pagrįstoms</w:t>
      </w:r>
      <w:r w:rsidRPr="00CB19E9">
        <w:rPr>
          <w:rFonts w:ascii="Arial" w:hAnsi="Arial" w:cs="Arial"/>
          <w:sz w:val="22"/>
          <w:szCs w:val="22"/>
        </w:rPr>
        <w:t xml:space="preserve"> </w:t>
      </w:r>
      <w:r w:rsidRPr="00CB19E9">
        <w:rPr>
          <w:rFonts w:ascii="Arial" w:eastAsia="Arial" w:hAnsi="Arial" w:cs="Arial"/>
          <w:sz w:val="22"/>
          <w:szCs w:val="22"/>
        </w:rPr>
        <w:t>aplinkybėms;</w:t>
      </w:r>
    </w:p>
    <w:p w14:paraId="388F334E"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duoti Rangovui kitus </w:t>
      </w:r>
      <w:r w:rsidRPr="00CB19E9">
        <w:rPr>
          <w:rFonts w:ascii="Arial" w:eastAsia="Arial" w:hAnsi="Arial" w:cs="Arial"/>
          <w:sz w:val="22"/>
          <w:szCs w:val="22"/>
        </w:rPr>
        <w:t>teisėtus,</w:t>
      </w:r>
      <w:r w:rsidRPr="00CB19E9">
        <w:rPr>
          <w:rFonts w:ascii="Arial" w:hAnsi="Arial" w:cs="Arial"/>
          <w:sz w:val="22"/>
          <w:szCs w:val="22"/>
        </w:rPr>
        <w:t xml:space="preserve">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ir taikomus </w:t>
      </w:r>
      <w:r w:rsidRPr="00CB19E9">
        <w:rPr>
          <w:rFonts w:ascii="Arial" w:eastAsia="Arial" w:hAnsi="Arial" w:cs="Arial"/>
          <w:sz w:val="22"/>
          <w:szCs w:val="22"/>
        </w:rPr>
        <w:t>teisės</w:t>
      </w:r>
      <w:r w:rsidRPr="00CB19E9">
        <w:rPr>
          <w:rFonts w:ascii="Arial" w:hAnsi="Arial" w:cs="Arial"/>
          <w:sz w:val="22"/>
          <w:szCs w:val="22"/>
        </w:rPr>
        <w:t xml:space="preserve"> aktus privalomus rašytinius nurodymus, </w:t>
      </w:r>
      <w:r w:rsidRPr="00CB19E9">
        <w:rPr>
          <w:rFonts w:ascii="Arial" w:eastAsia="Arial" w:hAnsi="Arial" w:cs="Arial"/>
          <w:sz w:val="22"/>
          <w:szCs w:val="22"/>
        </w:rPr>
        <w:t>būtinus</w:t>
      </w:r>
      <w:r w:rsidRPr="00CB19E9">
        <w:rPr>
          <w:rFonts w:ascii="Arial" w:hAnsi="Arial" w:cs="Arial"/>
          <w:sz w:val="22"/>
          <w:szCs w:val="22"/>
        </w:rPr>
        <w:t xml:space="preserve"> tam, kad </w:t>
      </w:r>
      <w:r w:rsidRPr="00CB19E9">
        <w:rPr>
          <w:rFonts w:ascii="Arial" w:eastAsia="Arial" w:hAnsi="Arial" w:cs="Arial"/>
          <w:sz w:val="22"/>
          <w:szCs w:val="22"/>
        </w:rPr>
        <w:t>būtų</w:t>
      </w:r>
      <w:r w:rsidRPr="00CB19E9">
        <w:rPr>
          <w:rFonts w:ascii="Arial" w:hAnsi="Arial" w:cs="Arial"/>
          <w:sz w:val="22"/>
          <w:szCs w:val="22"/>
        </w:rPr>
        <w:t xml:space="preserve"> pasiektas Sutartimi </w:t>
      </w:r>
      <w:r w:rsidRPr="00CB19E9">
        <w:rPr>
          <w:rFonts w:ascii="Arial" w:eastAsia="Arial" w:hAnsi="Arial" w:cs="Arial"/>
          <w:sz w:val="22"/>
          <w:szCs w:val="22"/>
        </w:rPr>
        <w:t>įsigyjamų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rezultatas,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teisės</w:t>
      </w:r>
      <w:r w:rsidRPr="00CB19E9">
        <w:rPr>
          <w:rFonts w:ascii="Arial" w:hAnsi="Arial" w:cs="Arial"/>
          <w:sz w:val="22"/>
          <w:szCs w:val="22"/>
        </w:rPr>
        <w:t xml:space="preserve"> atsisakyti vykdyti;</w:t>
      </w:r>
    </w:p>
    <w:p w14:paraId="68AFF7D9"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eastAsia="Arial" w:hAnsi="Arial" w:cs="Arial"/>
          <w:sz w:val="22"/>
          <w:szCs w:val="22"/>
        </w:rPr>
        <w:t>įgyvendinti</w:t>
      </w:r>
      <w:r w:rsidRPr="00CB19E9">
        <w:rPr>
          <w:rFonts w:ascii="Arial" w:hAnsi="Arial" w:cs="Arial"/>
          <w:sz w:val="22"/>
          <w:szCs w:val="22"/>
        </w:rPr>
        <w:t xml:space="preserve"> kitas teises, numatytas šioje Sutartyje ir suteikiamas pagal </w:t>
      </w:r>
      <w:r w:rsidRPr="00CB19E9">
        <w:rPr>
          <w:rFonts w:ascii="Arial" w:eastAsia="Arial" w:hAnsi="Arial" w:cs="Arial"/>
          <w:sz w:val="22"/>
          <w:szCs w:val="22"/>
        </w:rPr>
        <w:t>galiojančius</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aktus.</w:t>
      </w:r>
    </w:p>
    <w:p w14:paraId="41C428BB" w14:textId="77777777" w:rsidR="00EF0348" w:rsidRPr="00CB19E9" w:rsidRDefault="00EF0348" w:rsidP="00F31745">
      <w:pPr>
        <w:numPr>
          <w:ilvl w:val="1"/>
          <w:numId w:val="6"/>
        </w:numPr>
        <w:spacing w:line="240" w:lineRule="auto"/>
        <w:ind w:left="0" w:firstLine="851"/>
        <w:rPr>
          <w:rFonts w:ascii="Arial" w:hAnsi="Arial" w:cs="Arial"/>
          <w:sz w:val="22"/>
          <w:szCs w:val="22"/>
        </w:rPr>
      </w:pPr>
      <w:r w:rsidRPr="00CB19E9">
        <w:rPr>
          <w:rFonts w:ascii="Arial" w:hAnsi="Arial" w:cs="Arial"/>
          <w:sz w:val="22"/>
          <w:szCs w:val="22"/>
        </w:rPr>
        <w:t xml:space="preserve">Užsakovas </w:t>
      </w:r>
      <w:r w:rsidRPr="00CB19E9">
        <w:rPr>
          <w:rFonts w:ascii="Arial" w:eastAsia="Arial" w:hAnsi="Arial" w:cs="Arial"/>
          <w:sz w:val="22"/>
          <w:szCs w:val="22"/>
        </w:rPr>
        <w:t>įsipareigoja:</w:t>
      </w:r>
    </w:p>
    <w:p w14:paraId="1D5B732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pateikti Rangovui </w:t>
      </w:r>
      <w:r w:rsidRPr="00CB19E9">
        <w:rPr>
          <w:rFonts w:ascii="Arial" w:eastAsia="Arial" w:hAnsi="Arial" w:cs="Arial"/>
          <w:sz w:val="22"/>
          <w:szCs w:val="22"/>
        </w:rPr>
        <w:t>Darbų</w:t>
      </w:r>
      <w:r w:rsidRPr="00CB19E9">
        <w:rPr>
          <w:rFonts w:ascii="Arial" w:hAnsi="Arial" w:cs="Arial"/>
          <w:sz w:val="22"/>
          <w:szCs w:val="22"/>
        </w:rPr>
        <w:t xml:space="preserve"> vykdymui reikalingus dokumentus ir (ar) </w:t>
      </w:r>
      <w:r w:rsidRPr="00CB19E9">
        <w:rPr>
          <w:rFonts w:ascii="Arial" w:eastAsia="Arial" w:hAnsi="Arial" w:cs="Arial"/>
          <w:sz w:val="22"/>
          <w:szCs w:val="22"/>
        </w:rPr>
        <w:t>informaciją,</w:t>
      </w:r>
      <w:r w:rsidRPr="00CB19E9">
        <w:rPr>
          <w:rFonts w:ascii="Arial" w:hAnsi="Arial" w:cs="Arial"/>
          <w:sz w:val="22"/>
          <w:szCs w:val="22"/>
        </w:rPr>
        <w:t xml:space="preserve"> kuriuos pagal </w:t>
      </w:r>
      <w:r w:rsidRPr="00CB19E9">
        <w:rPr>
          <w:rFonts w:ascii="Arial" w:eastAsia="Arial" w:hAnsi="Arial" w:cs="Arial"/>
          <w:sz w:val="22"/>
          <w:szCs w:val="22"/>
        </w:rPr>
        <w:t>Sutartį,</w:t>
      </w:r>
      <w:r w:rsidRPr="00CB19E9">
        <w:rPr>
          <w:rFonts w:ascii="Arial" w:hAnsi="Arial" w:cs="Arial"/>
          <w:sz w:val="22"/>
          <w:szCs w:val="22"/>
        </w:rPr>
        <w:t xml:space="preserve"> </w:t>
      </w:r>
      <w:r w:rsidRPr="00CB19E9">
        <w:rPr>
          <w:rFonts w:ascii="Arial" w:eastAsia="Arial" w:hAnsi="Arial" w:cs="Arial"/>
          <w:sz w:val="22"/>
          <w:szCs w:val="22"/>
        </w:rPr>
        <w:t>įstatymus</w:t>
      </w:r>
      <w:r w:rsidRPr="00CB19E9">
        <w:rPr>
          <w:rFonts w:ascii="Arial" w:hAnsi="Arial" w:cs="Arial"/>
          <w:sz w:val="22"/>
          <w:szCs w:val="22"/>
        </w:rPr>
        <w:t xml:space="preserve"> ir kitus </w:t>
      </w:r>
      <w:r w:rsidRPr="00CB19E9">
        <w:rPr>
          <w:rFonts w:ascii="Arial" w:eastAsia="Arial" w:hAnsi="Arial" w:cs="Arial"/>
          <w:sz w:val="22"/>
          <w:szCs w:val="22"/>
        </w:rPr>
        <w:t>teisės</w:t>
      </w:r>
      <w:r w:rsidRPr="00CB19E9">
        <w:rPr>
          <w:rFonts w:ascii="Arial" w:hAnsi="Arial" w:cs="Arial"/>
          <w:sz w:val="22"/>
          <w:szCs w:val="22"/>
        </w:rPr>
        <w:t xml:space="preserve"> aktus Užsakovas privalo pateikti Rangovui. Jeigu Rangovui reikalingi kiti, Sutartyje nenurodyti dokumentai ir informacija, jis </w:t>
      </w:r>
      <w:r w:rsidRPr="00CB19E9">
        <w:rPr>
          <w:rFonts w:ascii="Arial" w:eastAsia="Arial" w:hAnsi="Arial" w:cs="Arial"/>
          <w:sz w:val="22"/>
          <w:szCs w:val="22"/>
        </w:rPr>
        <w:t>įsipareigoja</w:t>
      </w:r>
      <w:r w:rsidRPr="00CB19E9">
        <w:rPr>
          <w:rFonts w:ascii="Arial" w:hAnsi="Arial" w:cs="Arial"/>
          <w:sz w:val="22"/>
          <w:szCs w:val="22"/>
        </w:rPr>
        <w:t xml:space="preserve"> apie tai nedelsiant raštu </w:t>
      </w:r>
      <w:r w:rsidRPr="00CB19E9">
        <w:rPr>
          <w:rFonts w:ascii="Arial" w:eastAsia="Arial" w:hAnsi="Arial" w:cs="Arial"/>
          <w:sz w:val="22"/>
          <w:szCs w:val="22"/>
        </w:rPr>
        <w:t>įspėti</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nurodydamas </w:t>
      </w:r>
      <w:r w:rsidRPr="00CB19E9">
        <w:rPr>
          <w:rFonts w:ascii="Arial" w:eastAsia="Arial" w:hAnsi="Arial" w:cs="Arial"/>
          <w:sz w:val="22"/>
          <w:szCs w:val="22"/>
        </w:rPr>
        <w:t>konkrečiai</w:t>
      </w:r>
      <w:r w:rsidRPr="00CB19E9">
        <w:rPr>
          <w:rFonts w:ascii="Arial" w:hAnsi="Arial" w:cs="Arial"/>
          <w:sz w:val="22"/>
          <w:szCs w:val="22"/>
        </w:rPr>
        <w:t xml:space="preserve">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dokumentų</w:t>
      </w:r>
      <w:r w:rsidRPr="00CB19E9">
        <w:rPr>
          <w:rFonts w:ascii="Arial" w:hAnsi="Arial" w:cs="Arial"/>
          <w:sz w:val="22"/>
          <w:szCs w:val="22"/>
        </w:rPr>
        <w:t xml:space="preserve"> jam reikia ir nurodydamas, kokia forma jie </w:t>
      </w:r>
      <w:r w:rsidRPr="00CB19E9">
        <w:rPr>
          <w:rFonts w:ascii="Arial" w:eastAsia="Arial" w:hAnsi="Arial" w:cs="Arial"/>
          <w:sz w:val="22"/>
          <w:szCs w:val="22"/>
        </w:rPr>
        <w:t>turėtų</w:t>
      </w:r>
      <w:r w:rsidRPr="00CB19E9">
        <w:rPr>
          <w:rFonts w:ascii="Arial" w:hAnsi="Arial" w:cs="Arial"/>
          <w:sz w:val="22"/>
          <w:szCs w:val="22"/>
        </w:rPr>
        <w:t xml:space="preserve"> </w:t>
      </w:r>
      <w:r w:rsidRPr="00CB19E9">
        <w:rPr>
          <w:rFonts w:ascii="Arial" w:eastAsia="Arial" w:hAnsi="Arial" w:cs="Arial"/>
          <w:sz w:val="22"/>
          <w:szCs w:val="22"/>
        </w:rPr>
        <w:t>būti</w:t>
      </w:r>
      <w:r w:rsidRPr="00CB19E9">
        <w:rPr>
          <w:rFonts w:ascii="Arial" w:hAnsi="Arial" w:cs="Arial"/>
          <w:sz w:val="22"/>
          <w:szCs w:val="22"/>
        </w:rPr>
        <w:t xml:space="preserve"> pateikti;</w:t>
      </w:r>
    </w:p>
    <w:p w14:paraId="585DD4F1"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nedelsiant,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tam </w:t>
      </w:r>
      <w:r w:rsidRPr="00CB19E9">
        <w:rPr>
          <w:rFonts w:ascii="Arial" w:eastAsia="Arial" w:hAnsi="Arial" w:cs="Arial"/>
          <w:sz w:val="22"/>
          <w:szCs w:val="22"/>
        </w:rPr>
        <w:t>tikrų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momento, informuoti </w:t>
      </w:r>
      <w:r w:rsidRPr="00CB19E9">
        <w:rPr>
          <w:rFonts w:ascii="Arial" w:eastAsia="Arial" w:hAnsi="Arial" w:cs="Arial"/>
          <w:sz w:val="22"/>
          <w:szCs w:val="22"/>
        </w:rPr>
        <w:t>Rangovą</w:t>
      </w:r>
      <w:r w:rsidRPr="00CB19E9">
        <w:rPr>
          <w:rFonts w:ascii="Arial" w:hAnsi="Arial" w:cs="Arial"/>
          <w:sz w:val="22"/>
          <w:szCs w:val="22"/>
        </w:rPr>
        <w:t xml:space="preserve"> apie aplinkybes, </w:t>
      </w:r>
      <w:r w:rsidRPr="00CB19E9">
        <w:rPr>
          <w:rFonts w:ascii="Arial" w:eastAsia="Arial" w:hAnsi="Arial" w:cs="Arial"/>
          <w:sz w:val="22"/>
          <w:szCs w:val="22"/>
        </w:rPr>
        <w:t>galinčias</w:t>
      </w:r>
      <w:r w:rsidRPr="00CB19E9">
        <w:rPr>
          <w:rFonts w:ascii="Arial" w:hAnsi="Arial" w:cs="Arial"/>
          <w:sz w:val="22"/>
          <w:szCs w:val="22"/>
        </w:rPr>
        <w:t xml:space="preserve"> trukdyti tinkamai </w:t>
      </w:r>
      <w:r w:rsidRPr="00CB19E9">
        <w:rPr>
          <w:rFonts w:ascii="Arial" w:eastAsia="Arial" w:hAnsi="Arial" w:cs="Arial"/>
          <w:sz w:val="22"/>
          <w:szCs w:val="22"/>
        </w:rPr>
        <w:t>įvykdyti</w:t>
      </w:r>
      <w:r w:rsidRPr="00CB19E9">
        <w:rPr>
          <w:rFonts w:ascii="Arial" w:hAnsi="Arial" w:cs="Arial"/>
          <w:sz w:val="22"/>
          <w:szCs w:val="22"/>
        </w:rPr>
        <w:t xml:space="preserve"> sutartinius </w:t>
      </w:r>
      <w:r w:rsidRPr="00CB19E9">
        <w:rPr>
          <w:rFonts w:ascii="Arial" w:eastAsia="Arial" w:hAnsi="Arial" w:cs="Arial"/>
          <w:sz w:val="22"/>
          <w:szCs w:val="22"/>
        </w:rPr>
        <w:t>įsipareigojimus;</w:t>
      </w:r>
      <w:r w:rsidRPr="00CB19E9">
        <w:rPr>
          <w:rFonts w:ascii="Arial" w:hAnsi="Arial" w:cs="Arial"/>
          <w:sz w:val="22"/>
          <w:szCs w:val="22"/>
        </w:rPr>
        <w:t xml:space="preserve"> </w:t>
      </w:r>
    </w:p>
    <w:p w14:paraId="22BF14B8"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organizuoti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techninės</w:t>
      </w:r>
      <w:r w:rsidRPr="00CB19E9">
        <w:rPr>
          <w:rFonts w:ascii="Arial" w:hAnsi="Arial" w:cs="Arial"/>
          <w:sz w:val="22"/>
          <w:szCs w:val="22"/>
        </w:rPr>
        <w:t xml:space="preserve"> </w:t>
      </w:r>
      <w:r w:rsidRPr="00CB19E9">
        <w:rPr>
          <w:rFonts w:ascii="Arial" w:eastAsia="Arial" w:hAnsi="Arial" w:cs="Arial"/>
          <w:sz w:val="22"/>
          <w:szCs w:val="22"/>
        </w:rPr>
        <w:t>priežiūros</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pagal </w:t>
      </w:r>
      <w:r w:rsidRPr="00CB19E9">
        <w:rPr>
          <w:rFonts w:ascii="Arial" w:eastAsia="Arial" w:hAnsi="Arial" w:cs="Arial"/>
          <w:sz w:val="22"/>
          <w:szCs w:val="22"/>
        </w:rPr>
        <w:t>galiojančių</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reikalavimus ir užtikrinti, kad </w:t>
      </w:r>
      <w:r w:rsidRPr="00CB19E9">
        <w:rPr>
          <w:rFonts w:ascii="Arial" w:eastAsia="Arial" w:hAnsi="Arial" w:cs="Arial"/>
          <w:sz w:val="22"/>
          <w:szCs w:val="22"/>
        </w:rPr>
        <w:t>būtų</w:t>
      </w:r>
      <w:r w:rsidRPr="00CB19E9">
        <w:rPr>
          <w:rFonts w:ascii="Arial" w:hAnsi="Arial" w:cs="Arial"/>
          <w:sz w:val="22"/>
          <w:szCs w:val="22"/>
        </w:rPr>
        <w:t xml:space="preserve"> paskirti kvalifikuoti asmenys, kurie vykdys objekto statybos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priežiūrą;</w:t>
      </w:r>
      <w:r w:rsidRPr="00CB19E9">
        <w:rPr>
          <w:rFonts w:ascii="Arial" w:hAnsi="Arial" w:cs="Arial"/>
          <w:sz w:val="22"/>
          <w:szCs w:val="22"/>
        </w:rPr>
        <w:t xml:space="preserve"> </w:t>
      </w:r>
    </w:p>
    <w:p w14:paraId="178A914A"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lastRenderedPageBreak/>
        <w:t>Sutartyje nustatyta tvarka priimti iš Rangovo tinkamai atliktus Darbus ir už juos atsiskaityti;</w:t>
      </w:r>
    </w:p>
    <w:p w14:paraId="39F4916F" w14:textId="77777777"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užtikrinti Rangovo, jo </w:t>
      </w:r>
      <w:r w:rsidRPr="00CB19E9">
        <w:rPr>
          <w:rFonts w:ascii="Arial" w:eastAsia="Arial" w:hAnsi="Arial" w:cs="Arial"/>
          <w:sz w:val="22"/>
          <w:szCs w:val="22"/>
        </w:rPr>
        <w:t>darbuotojų</w:t>
      </w:r>
      <w:r w:rsidRPr="00CB19E9">
        <w:rPr>
          <w:rFonts w:ascii="Arial" w:hAnsi="Arial" w:cs="Arial"/>
          <w:sz w:val="22"/>
          <w:szCs w:val="22"/>
        </w:rPr>
        <w:t xml:space="preserve"> bei </w:t>
      </w:r>
      <w:r w:rsidRPr="00CB19E9">
        <w:rPr>
          <w:rFonts w:ascii="Arial" w:eastAsia="Arial" w:hAnsi="Arial" w:cs="Arial"/>
          <w:sz w:val="22"/>
          <w:szCs w:val="22"/>
        </w:rPr>
        <w:t>atstovų</w:t>
      </w:r>
      <w:r w:rsidRPr="00CB19E9">
        <w:rPr>
          <w:rFonts w:ascii="Arial" w:hAnsi="Arial" w:cs="Arial"/>
          <w:sz w:val="22"/>
          <w:szCs w:val="22"/>
        </w:rPr>
        <w:t xml:space="preserve"> </w:t>
      </w:r>
      <w:r w:rsidRPr="00CB19E9">
        <w:rPr>
          <w:rFonts w:ascii="Arial" w:eastAsia="Arial" w:hAnsi="Arial" w:cs="Arial"/>
          <w:sz w:val="22"/>
          <w:szCs w:val="22"/>
        </w:rPr>
        <w:t>patekimą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objektą</w:t>
      </w:r>
      <w:r w:rsidRPr="00CB19E9">
        <w:rPr>
          <w:rFonts w:ascii="Arial" w:hAnsi="Arial" w:cs="Arial"/>
          <w:sz w:val="22"/>
          <w:szCs w:val="22"/>
        </w:rPr>
        <w:t xml:space="preserve"> tiek, kiek tai </w:t>
      </w:r>
      <w:r w:rsidRPr="00CB19E9">
        <w:rPr>
          <w:rFonts w:ascii="Arial" w:eastAsia="Arial" w:hAnsi="Arial" w:cs="Arial"/>
          <w:sz w:val="22"/>
          <w:szCs w:val="22"/>
        </w:rPr>
        <w:t>būtina</w:t>
      </w:r>
      <w:r w:rsidRPr="00CB19E9">
        <w:rPr>
          <w:rFonts w:ascii="Arial" w:hAnsi="Arial" w:cs="Arial"/>
          <w:sz w:val="22"/>
          <w:szCs w:val="22"/>
        </w:rPr>
        <w:t xml:space="preserve"> atlikti Darbus bei </w:t>
      </w:r>
      <w:r w:rsidRPr="00CB19E9">
        <w:rPr>
          <w:rFonts w:ascii="Arial" w:eastAsia="Arial" w:hAnsi="Arial" w:cs="Arial"/>
          <w:sz w:val="22"/>
          <w:szCs w:val="22"/>
        </w:rPr>
        <w:t>įvykdyti</w:t>
      </w:r>
      <w:r w:rsidRPr="00CB19E9">
        <w:rPr>
          <w:rFonts w:ascii="Arial" w:hAnsi="Arial" w:cs="Arial"/>
          <w:sz w:val="22"/>
          <w:szCs w:val="22"/>
        </w:rPr>
        <w:t xml:space="preserve"> kitus Sutartyje numatytus </w:t>
      </w:r>
      <w:r w:rsidRPr="00CB19E9">
        <w:rPr>
          <w:rFonts w:ascii="Arial" w:eastAsia="Arial" w:hAnsi="Arial" w:cs="Arial"/>
          <w:sz w:val="22"/>
          <w:szCs w:val="22"/>
        </w:rPr>
        <w:t>įsipareigojimus;</w:t>
      </w:r>
    </w:p>
    <w:p w14:paraId="767C57EE" w14:textId="528FD033" w:rsidR="00EF0348" w:rsidRPr="00CB19E9" w:rsidRDefault="00EF0348" w:rsidP="00F31745">
      <w:pPr>
        <w:numPr>
          <w:ilvl w:val="2"/>
          <w:numId w:val="6"/>
        </w:numPr>
        <w:spacing w:line="240" w:lineRule="auto"/>
        <w:ind w:left="1985" w:hanging="851"/>
        <w:rPr>
          <w:rFonts w:ascii="Arial" w:hAnsi="Arial" w:cs="Arial"/>
          <w:sz w:val="22"/>
          <w:szCs w:val="22"/>
        </w:rPr>
      </w:pPr>
      <w:r w:rsidRPr="00CB19E9">
        <w:rPr>
          <w:rFonts w:ascii="Arial" w:hAnsi="Arial" w:cs="Arial"/>
          <w:sz w:val="22"/>
          <w:szCs w:val="22"/>
        </w:rPr>
        <w:t xml:space="preserve">vykdyti kitas pareigas, numatytas Užsakovui šioje Sutartyje ir </w:t>
      </w:r>
      <w:r w:rsidRPr="00CB19E9">
        <w:rPr>
          <w:rFonts w:ascii="Arial" w:eastAsia="Arial" w:hAnsi="Arial" w:cs="Arial"/>
          <w:sz w:val="22"/>
          <w:szCs w:val="22"/>
        </w:rPr>
        <w:t>galiojančiuose</w:t>
      </w:r>
      <w:r w:rsidRPr="00CB19E9">
        <w:rPr>
          <w:rFonts w:ascii="Arial" w:hAnsi="Arial" w:cs="Arial"/>
          <w:sz w:val="22"/>
          <w:szCs w:val="22"/>
        </w:rPr>
        <w:t xml:space="preserve"> Lietuvos Respublikos </w:t>
      </w:r>
      <w:r w:rsidRPr="00CB19E9">
        <w:rPr>
          <w:rFonts w:ascii="Arial" w:eastAsia="Arial" w:hAnsi="Arial" w:cs="Arial"/>
          <w:sz w:val="22"/>
          <w:szCs w:val="22"/>
        </w:rPr>
        <w:t>teisės</w:t>
      </w:r>
      <w:r w:rsidRPr="00CB19E9">
        <w:rPr>
          <w:rFonts w:ascii="Arial" w:hAnsi="Arial" w:cs="Arial"/>
          <w:sz w:val="22"/>
          <w:szCs w:val="22"/>
        </w:rPr>
        <w:t xml:space="preserve"> aktuose.</w:t>
      </w:r>
    </w:p>
    <w:p w14:paraId="2D252D87" w14:textId="77777777" w:rsidR="00CE33CA" w:rsidRPr="00CB19E9" w:rsidRDefault="00CE33CA" w:rsidP="00CE33CA">
      <w:pPr>
        <w:spacing w:line="240" w:lineRule="auto"/>
        <w:ind w:left="1985" w:firstLine="0"/>
        <w:rPr>
          <w:rFonts w:ascii="Arial" w:hAnsi="Arial" w:cs="Arial"/>
          <w:sz w:val="22"/>
          <w:szCs w:val="22"/>
        </w:rPr>
      </w:pPr>
    </w:p>
    <w:p w14:paraId="614F9EAE" w14:textId="71B9756F" w:rsidR="00FE75F9" w:rsidRPr="00CB19E9" w:rsidRDefault="00FE75F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RANGOVO TEISĖS IR PAREIGOS</w:t>
      </w:r>
    </w:p>
    <w:p w14:paraId="3E197565" w14:textId="77777777" w:rsidR="006B4421" w:rsidRPr="00CB19E9" w:rsidRDefault="006B4421" w:rsidP="006B4421">
      <w:pPr>
        <w:ind w:left="-15" w:firstLine="0"/>
      </w:pPr>
    </w:p>
    <w:p w14:paraId="468765C8" w14:textId="6657E1F8" w:rsidR="00FE75F9" w:rsidRPr="00CB19E9" w:rsidRDefault="00FE75F9" w:rsidP="00BD029C">
      <w:pPr>
        <w:pStyle w:val="ListParagraph"/>
        <w:numPr>
          <w:ilvl w:val="1"/>
          <w:numId w:val="41"/>
        </w:numPr>
        <w:spacing w:line="240" w:lineRule="auto"/>
        <w:ind w:left="0" w:firstLine="851"/>
        <w:rPr>
          <w:rFonts w:ascii="Arial" w:hAnsi="Arial" w:cs="Arial"/>
          <w:sz w:val="22"/>
          <w:szCs w:val="22"/>
        </w:rPr>
      </w:pPr>
      <w:r w:rsidRPr="00CB19E9">
        <w:rPr>
          <w:rFonts w:ascii="Arial" w:hAnsi="Arial" w:cs="Arial"/>
          <w:sz w:val="22"/>
          <w:szCs w:val="22"/>
        </w:rPr>
        <w:t>Rangovas turi teisę:</w:t>
      </w:r>
    </w:p>
    <w:p w14:paraId="53588B10" w14:textId="7FDAB422" w:rsidR="00FE75F9" w:rsidRPr="00CB19E9" w:rsidRDefault="00FE75F9" w:rsidP="00BD029C">
      <w:pPr>
        <w:pStyle w:val="ListParagraph"/>
        <w:numPr>
          <w:ilvl w:val="2"/>
          <w:numId w:val="41"/>
        </w:numPr>
        <w:spacing w:line="240" w:lineRule="auto"/>
        <w:ind w:left="1985" w:hanging="851"/>
        <w:rPr>
          <w:rFonts w:ascii="Arial" w:hAnsi="Arial" w:cs="Arial"/>
          <w:sz w:val="22"/>
          <w:szCs w:val="22"/>
        </w:rPr>
      </w:pPr>
      <w:r w:rsidRPr="00CB19E9">
        <w:rPr>
          <w:rFonts w:ascii="Arial" w:hAnsi="Arial" w:cs="Arial"/>
          <w:sz w:val="22"/>
          <w:szCs w:val="22"/>
        </w:rPr>
        <w:t>suderinęs su Užsakovu, įrengti Statybvietėje laikinus statinius, konstrukcijas ir įrenginius;</w:t>
      </w:r>
    </w:p>
    <w:p w14:paraId="06DBC3C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laikydamasis saugos bei visų kitų norminių teisės aktų reikalavimų, Statybvietėje iškrauti, priimti ir sandėliuoti Darbams reikalingas statybines medžiagas, gaminius, įrengimus, komplektuojamąsias detales ir statybos techniką;</w:t>
      </w:r>
    </w:p>
    <w:p w14:paraId="37F1558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 anksto raštu suderinęs su Užsakovu, naudoti objekte atributiką, reklamuojančią jį ir (ar) Subrangovus;</w:t>
      </w:r>
    </w:p>
    <w:p w14:paraId="406BA98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sustabdyti Darbų ar jų dalies vykdymą tuo atveju, jei Užsakovas be pagrįstų priežasčių daugiau kaip 45 dienas vėluoja atsiskaityti už Rangovo tinkamai atliktus Darbus. Rangovas, prieš pasinaudodamas savo teise į Darbų sustabdymą, privalo apie tai raštu informuoti  Užsakovą likus ne mažiau kaip 10 dienų iki Darbų sustabdymo;</w:t>
      </w:r>
    </w:p>
    <w:p w14:paraId="7D54BAA6"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visą reikalingą informaciją ir dokumentus, būtinus Darbų įgyvendinimui;</w:t>
      </w:r>
    </w:p>
    <w:p w14:paraId="36895B2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gauti Sutartyje nurodytą atlygį už tinkamai ir laiku atliktus bei perduotus Darbus;</w:t>
      </w:r>
    </w:p>
    <w:p w14:paraId="347940EE" w14:textId="601A84D3"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įgyvendinti kitas teises, numatytas šioje Sutartyje ir suteikiamas pagal galiojančius Lietuvos Respublikos teisės aktus.</w:t>
      </w:r>
    </w:p>
    <w:p w14:paraId="2ABCB2C5" w14:textId="4690989B" w:rsidR="00FE75F9" w:rsidRPr="00CB19E9" w:rsidRDefault="00670793" w:rsidP="00BD029C">
      <w:pPr>
        <w:numPr>
          <w:ilvl w:val="1"/>
          <w:numId w:val="41"/>
        </w:numPr>
        <w:spacing w:line="240" w:lineRule="auto"/>
        <w:ind w:left="0" w:firstLine="851"/>
        <w:rPr>
          <w:rFonts w:ascii="Arial" w:hAnsi="Arial" w:cs="Arial"/>
          <w:sz w:val="22"/>
          <w:szCs w:val="22"/>
        </w:rPr>
      </w:pPr>
      <w:r w:rsidRPr="00CB19E9">
        <w:rPr>
          <w:rFonts w:ascii="Arial" w:hAnsi="Arial" w:cs="Arial"/>
          <w:sz w:val="22"/>
          <w:szCs w:val="22"/>
        </w:rPr>
        <w:t xml:space="preserve">       </w:t>
      </w:r>
      <w:r w:rsidR="00FE75F9" w:rsidRPr="00CB19E9">
        <w:rPr>
          <w:rFonts w:ascii="Arial" w:hAnsi="Arial" w:cs="Arial"/>
          <w:sz w:val="22"/>
          <w:szCs w:val="22"/>
        </w:rPr>
        <w:t>Rangovas įsipareigoja:</w:t>
      </w:r>
    </w:p>
    <w:p w14:paraId="2422EDE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nustatytu laiku pradėti, kokybiškai atlikti, užbaigti ir Sutartyje nustatyta tvarka perduoti Užsakovui visus Sutartyje nurodytus Darbų bei kitus Sutarties vykdymo metu atsiradusius darbus, kurių atlikimas pagal šią Sutartį yra Rangovo rizika, juos parengus tokiam perdavimui ir iš anksto informavus Užsakovą apie numatomą perdavimo laiką, ir savo sąskaita ištaisyti defektus, nustatytus Darbų perdavimo Užsakovui metu ar vėliau – ir (ar) per garantinį laikotarpį, vykdant Darbus nepažeisti trečiųjų asmenų teisių bei teisėtų interesų, geros moralės bei viešosios tvarkos principų;</w:t>
      </w:r>
    </w:p>
    <w:p w14:paraId="6B0DBBE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priimti Statybvietę ir jos valdymo teisę iš Užsakovo ne vėliau kaip per 3 darbo dienas nuo Užsakovo pranešimo apie Statybvietės perdavimą gavimo el. paštu dienos,</w:t>
      </w:r>
    </w:p>
    <w:p w14:paraId="08EEE9A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Sutartyje nustatyta tvarka ir sąlygomis pateikti garantinio laikotarpio įsipareigojimų įvykdymo užtikrinimo dokumentą;</w:t>
      </w:r>
    </w:p>
    <w:p w14:paraId="5086B0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Sutarčiai įsigaliojus, bet ne vėliau nei Sutartis pradedama vykdyti, Rangovas privalo Užsakovui pranešti tuo metu žinomų Subrangovų pavadinimus, kontaktinius duomenis ir jų atstovus. Rangovas privalo informuoti apie minėtos informacijos pasikeitimus visu Sutarties vykdymo metu, taip pat apie naujus Subrangovus, kuriuos jis ketina pasitelkti vėliau;</w:t>
      </w:r>
    </w:p>
    <w:p w14:paraId="5A28D3EC"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vadovaujantis Technine specifikacija bei laikantis Lietuvos Respublikos galiojančių įstatymų, poįstatyminių teisės aktų, normatyvinių statybos techninių dokumentų, statybos techninių reglamentų reikalavimų;</w:t>
      </w:r>
    </w:p>
    <w:p w14:paraId="6B56F367"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užtikrinti, kad Darbų vykdymui pasitelkiami darbuotojai būtų kvalifikuoti, įgudę ir turintys patirtį atitinkamam Darbų vykdymui. Užsakovas turi teisę Rangovo pareikalauti pakeisti Darbų vykdymui pasitelktus darbuotojus, kurie </w:t>
      </w:r>
      <w:r w:rsidRPr="00CB19E9">
        <w:rPr>
          <w:rFonts w:ascii="Arial" w:hAnsi="Arial" w:cs="Arial"/>
          <w:sz w:val="22"/>
          <w:szCs w:val="22"/>
        </w:rPr>
        <w:lastRenderedPageBreak/>
        <w:t>nekompetentingai ar aplaidžiai vykdo pareigas, nesilaiko Sutarties sąlygų arba savo elgesiu kelia grėsmę saugai darbe, sveikatai arba aplinkos apsaugai;</w:t>
      </w:r>
    </w:p>
    <w:p w14:paraId="01C49B2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Sutartį vykdys tik tokią teisę turintys asmenys, tuo atveju, jeigu Rangovo kvalifikacija dėl teisės verstis atitinkama veikla nebuvo tikrinama arba tikrinama ne visa apimtimi. Užsakovui pareikalavus, Rangovas turi pateikti dokumentus, įrodančius, kad Sutartį vykdo tik tokią teisę turintys asmenys;</w:t>
      </w:r>
    </w:p>
    <w:p w14:paraId="6E7FD2E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visą Sutarties galiojimo laikotarpį Rangovo kvalifikacijos duomenys ir duomenys dėl jo, kaip tiekėjo, pašalinimo pagrindų, atitiktų Pirkimo dokumentų reikalavimus;</w:t>
      </w:r>
    </w:p>
    <w:p w14:paraId="38CA84D8" w14:textId="77777777" w:rsidR="00FE75F9" w:rsidRPr="00CB19E9" w:rsidRDefault="00FE75F9" w:rsidP="00BD029C">
      <w:pPr>
        <w:numPr>
          <w:ilvl w:val="2"/>
          <w:numId w:val="41"/>
        </w:numPr>
        <w:spacing w:line="240" w:lineRule="auto"/>
        <w:ind w:left="1985" w:hanging="851"/>
        <w:rPr>
          <w:rFonts w:ascii="Arial" w:hAnsi="Arial" w:cs="Arial"/>
          <w:bCs/>
          <w:sz w:val="22"/>
          <w:szCs w:val="22"/>
        </w:rPr>
      </w:pPr>
      <w:r w:rsidRPr="00CB19E9">
        <w:rPr>
          <w:rFonts w:ascii="Arial" w:hAnsi="Arial" w:cs="Arial"/>
          <w:sz w:val="22"/>
          <w:szCs w:val="22"/>
        </w:rPr>
        <w:t xml:space="preserve">prieš pradėdamas atlikti Darbus, gauti visus Darbams atlikti reikiamus leidimus, sutikimus, pažymas, pažymėjimus, licencijas ir suderinimus – tiek iš Užsakovo, tiek iš trečiųjų asmenų bei institucijų ir įstaigų, išskyrus tuos, kuriuos pagal Sutartį aiškiai įsipareigoja pateikti Užsakovas. Rangovas taip pat įsipareigoja apie Darbus informuoti reikiamas tarnybas, žinybas, kitas institucijas, jeigu tai būtina padaryti pagal teisės aktus arba kitus imperatyvius dokumentus. Minėtų įsipareigojimų nesilaikymas reikš </w:t>
      </w:r>
      <w:r w:rsidRPr="00CB19E9">
        <w:rPr>
          <w:rFonts w:ascii="Arial" w:hAnsi="Arial" w:cs="Arial"/>
          <w:bCs/>
          <w:sz w:val="22"/>
          <w:szCs w:val="22"/>
        </w:rPr>
        <w:t>esminį Sutarties pažeidimą;</w:t>
      </w:r>
    </w:p>
    <w:p w14:paraId="4C57215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eastAsia="Times New Roman" w:hAnsi="Arial" w:cs="Arial"/>
          <w:sz w:val="22"/>
          <w:szCs w:val="22"/>
        </w:rPr>
        <w:t>užtikrinti atsiskaitymą laiku su trečiaisiais asmenimis, už visus savo veiksmus ir statybos darbų metodų tinkamumą, patikimumą, Darbų užbaigimą nustatytais terminais ir darbų saugą visu Darbų vykdymo laikotarpiu. Rangovas, dalį Darbų perduodamas Subrangovams, yra atsakingas už Subrangovų, jų įgaliotų atstovų ir darbuotojų veiksmus arba neveikimą taip, kaip atsakytų už savo paties veiksmus ar neveikimą;</w:t>
      </w:r>
    </w:p>
    <w:p w14:paraId="45A7F74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Darbus atlikti pagal Grafiką, kuris turi būti suderintas su Užsakovu ar jo įgaliotu atstovu ne vėliau kaip per 3 dienas nuo Užsakovo užsakymo pateikimo dienos. Grafikas yra Sutarties sudedamoji dalis. Jeigu dalies Darbų arba kitų Rangovo prievolių, numatytų šioje Sutartyje, atlikimo terminai nėra apibrėžti Grafike, juos Rangovas privalo vykdyti tokiais terminais, kad būtų laiku įvykdyti Grafike numatyti Darbai. Užsakovui nustačius bet kokį vėlavimą pagal Grafiką ir Rangovui nelikvidavus tokio vėlavimo per 5 darbo dienas nuo Užsakovo rašytinio reikalavimo gavimo, Užsakovas turi teisę pareikalauti Rangovo, o pastarasis privalo savo rizika, be jokio papildomo užmokesčio, iki bus tinkamai panaikintas atsilikimas nuo Grafiko organizuoti bei vykdyti Darbus Užsakovo nurodytu laiko režimu (visomis dienomis (įskaitant poilsio dienas), nepertraukiamai 24 val. per parą ir kt.) bei Užsakovo nustatytu Darbų vykdymo pajėgumu (Rangovo lėšomis pasitelkiant papildomas priemones, įrangą, medžiagas, darbo jėgą bei Subrangovus) atsilikimui nuo Grafiko panaikinti. Šiame punkte numatytų priemonių įgyvendinimas neatleidžia Rangovo nuo kitų prievolių pagal Sutartį vykdymo (įskaitant, netesybų mokėjimo, garantinių įsipareigojimų, Darbų kokybės užtikrinimo, nuostolių atlyginimo ir kt.);</w:t>
      </w:r>
    </w:p>
    <w:p w14:paraId="57C545DD"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raštu informuoti Užsakovą apie pastebėtas Projekto klaidas ir (ar) netikslumus Darbų Techninėje specifikacijoje ar kitoje Darbų techninėje dokumentacijoje ir pateikti siūlymus jiems išvengti ar ištaisyti. Užsakovas per 3 darbo dienas nuo Rangovo prašymo gavimo dienos informuoja apie priimtą sprendimą. Tuo atveju, jei Rangovo informacija yra pagrįsta arba pagrįstumui nustatyti reikia papildomai laiko (tyrimams atlikti ir pan.), Užsakovas turi teisę sustabdyti Darbus ar dalį Darbų;</w:t>
      </w:r>
    </w:p>
    <w:p w14:paraId="4616138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savarankiškai apsirūpinti materialiniais ištekliais Sutartyje numatytiems Darbams atlikti. Medžiagos ir (ar) įranga turi atitikti Techninėje specifikacijoje nustatytus reikalavimus. Užsakovui turi būti pateikti medžiagų ir (ar) įrangos sertifikatai arba eksploatacinių savybių deklaracijos iki medžiagų ir (ar) įrangos patekimo į Statybvietę;</w:t>
      </w:r>
    </w:p>
    <w:p w14:paraId="57F87052"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laikytis darbo higienos, saugos darbe, priešgaisrinės saugos, techninės saugos, civilinės saugos ir aplinkos ekologinės apsaugos (toliau – </w:t>
      </w:r>
      <w:r w:rsidRPr="00CB19E9">
        <w:rPr>
          <w:rFonts w:ascii="Arial" w:hAnsi="Arial" w:cs="Arial"/>
          <w:bCs/>
          <w:sz w:val="22"/>
          <w:szCs w:val="22"/>
        </w:rPr>
        <w:t>Saugos</w:t>
      </w:r>
      <w:r w:rsidRPr="00CB19E9">
        <w:rPr>
          <w:rFonts w:ascii="Arial" w:hAnsi="Arial" w:cs="Arial"/>
          <w:sz w:val="22"/>
          <w:szCs w:val="22"/>
        </w:rPr>
        <w:t>) reikalavimų, įskaitant, bet neapsiribojant:</w:t>
      </w:r>
    </w:p>
    <w:p w14:paraId="70F9D5C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Darbus vykdantys Rangovo ir Subrangovų darbuotojai turi turėti leidimą dirbti Užsakovo objektuose;</w:t>
      </w:r>
    </w:p>
    <w:p w14:paraId="3B8BF569"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Darbų vietoje paskirti už darbuotojų saugą atsakingą asmenį;</w:t>
      </w:r>
    </w:p>
    <w:p w14:paraId="03529231"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imtis techninių priemonių Rangovo ir Subrangovų darbuotojų saugai ir sveikatai užtikrinti;</w:t>
      </w:r>
    </w:p>
    <w:p w14:paraId="11BF1B8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užtikrinti, kad Rangovo ir Subrangovų darbuotojai turėtų asmenines ir apsaugos priemones ir jomis naudotųsi;</w:t>
      </w:r>
    </w:p>
    <w:p w14:paraId="6B8EABB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atsakyti už darbų saugą, priešgaisrinę saugą darbininkų sanitarines-higienines sąlygas, socialines bei draudimines garantijas ir darbų organizavimą;</w:t>
      </w:r>
    </w:p>
    <w:p w14:paraId="5B5F188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prieš pradėdamas statinių demontavimo, ardymo darbus, išsiaiškinti visų požeminių inžinerinių komunikacijų – vamzdynų, kabelių ar kitų inžinerinių sistemų, priklausančių komunalinėms įstaigoms, paklojimo vietas, gauti reikiamus leidimus;</w:t>
      </w:r>
    </w:p>
    <w:p w14:paraId="6A3D9730"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eastAsia="Times New Roman" w:hAnsi="Arial" w:cs="Arial"/>
          <w:sz w:val="22"/>
          <w:szCs w:val="22"/>
        </w:rPr>
        <w:t>prieš Darbų pradžią ardomą objektą atjungti nuo vandentiekio, šildymo, dujų, elektros bei kitų tinklų, juos apsaugoti, kad nebūtų pažeisti;</w:t>
      </w:r>
    </w:p>
    <w:p w14:paraId="57DDEE98"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teritoriją, kurioje ardomas pastatas aptverti, uždrausti eiti į ją pašaliniams žmonėms ir pakabinti apie pavojų įspėjančius užrašus (ženklus);</w:t>
      </w:r>
    </w:p>
    <w:p w14:paraId="7817151B"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Darbų metu pastebėjus, kad gali įvykti nelaimingas atsitikimas ar avarija, išgirdus pastate neįprastus garsus, nedelsiant nutraukti darbus ir imtis priemonių nelaimingam atsitikimui išvengti. </w:t>
      </w:r>
      <w:r w:rsidRPr="00CB19E9">
        <w:rPr>
          <w:rFonts w:ascii="Arial" w:eastAsia="Times New Roman" w:hAnsi="Arial" w:cs="Arial"/>
          <w:sz w:val="22"/>
          <w:szCs w:val="22"/>
        </w:rPr>
        <w:t xml:space="preserve">Įvykus nelaimingam atsitikimui, nukentėjusiajam suteikti pirmąją medicinos pagalbą, prireikus iškviesti gydytoją, išsaugoti nepakeistą įvykio vietą, jeigu tai negresia darbuotojų ar aplinkinių žmonių gyvybei ir sveikatai, apie įvykį pranešti tiesioginiam darbų vadovui arba kitam darbdavio įgaliotam asmeniui. </w:t>
      </w:r>
      <w:r w:rsidRPr="00CB19E9">
        <w:rPr>
          <w:rFonts w:ascii="Arial" w:hAnsi="Arial" w:cs="Arial"/>
          <w:sz w:val="22"/>
          <w:szCs w:val="22"/>
        </w:rPr>
        <w:t>Kilus gaisrui telefonu 112 nedelsiant pranešti ugniagesiams, iškviesti vadovaujančius darbuotojus, gesinti gaisro židinį turimomis gaisro gesinimo priemonėmis;</w:t>
      </w:r>
    </w:p>
    <w:p w14:paraId="2891AF7C"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 xml:space="preserve">užtikrinti, kad Rangovo ir Subrangovų darbuotojai vykdys Darbus būdami neapsvaigę nuo alkoholio ir narkotinių, psichotropinių medžiagų. Darbuotojas pripažįstamas apsvaigęs nuo alkoholio ir (ar) narkotinių, psichotropinių medžiagų, kai koncentracija biologinėse organizmo terpėse – iškvėptame ore, kraujyje, šlapime, seilėse ar kituose organizmo skysčiuose viršija – 0,00 promilės; </w:t>
      </w:r>
    </w:p>
    <w:p w14:paraId="7805F97E" w14:textId="77777777" w:rsidR="00FE75F9" w:rsidRPr="00CB19E9" w:rsidRDefault="00FE75F9" w:rsidP="00BD029C">
      <w:pPr>
        <w:numPr>
          <w:ilvl w:val="3"/>
          <w:numId w:val="41"/>
        </w:numPr>
        <w:spacing w:line="240" w:lineRule="auto"/>
        <w:ind w:left="2552" w:hanging="1134"/>
        <w:rPr>
          <w:rFonts w:ascii="Arial" w:hAnsi="Arial" w:cs="Arial"/>
          <w:sz w:val="22"/>
          <w:szCs w:val="22"/>
        </w:rPr>
      </w:pPr>
      <w:r w:rsidRPr="00CB19E9">
        <w:rPr>
          <w:rFonts w:ascii="Arial" w:hAnsi="Arial" w:cs="Arial"/>
          <w:sz w:val="22"/>
          <w:szCs w:val="22"/>
        </w:rPr>
        <w:t>laikytis kitų Darbų Saugos reikalavimų, kurie užtikrintų, kad žmonių sveikatai ir gyvybei nebus keliama grėsmė;</w:t>
      </w:r>
    </w:p>
    <w:p w14:paraId="184141A0"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objekte esančio turto apsaugą nuo meteorologinių sąlygų poveikio ir kitokio jo sugadinimo;</w:t>
      </w:r>
    </w:p>
    <w:p w14:paraId="1A7F4B8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pasitelktų Subrangovų darbuotojai vykdytų Sutartyje Užsakovo numatytus reikalavimus, taikomus Rangovo darbuotojams, ir atsakyti už Subrangovų darbuotojų veiksmus ar neveikimą, lemiantį Sutartyje numatytų įsipareigojimų nevykdymą ar netinkamą vykdymą;</w:t>
      </w:r>
    </w:p>
    <w:p w14:paraId="20804611"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Darbų kontrolę, siekiant įsitikinti, kad Darbų vykdymas atitinka šios Sutarties, statybą reglamentuojančių teisės aktų;</w:t>
      </w:r>
    </w:p>
    <w:p w14:paraId="740CC879"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2973C30B"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lastRenderedPageBreak/>
        <w:t>vykdant darbus atsiradusias atliekas, nedelsiant nugabenti į specialiai tam skirtas Statybvietės vietas bei patalpinti į specialiai tam skirtas jų talpyklas ir priduoti jas atliekas priimančioms įmonėms teisės aktų nustatyta tvarka. Užbaigus Statybos darbus, per 5 darbo dienas, bet ne vėliau kaip iki Statybos darbų perdavimo-priėmimo akto pasirašymo, savo lėšomis sutvarkyti objekto aplinką, pašalinti savo darbų atliekas bei statybos atliekas, išgabenti nepanaudotas medžiagas, priemones, įrengimus, pašalinti statybinę techniką, sutvarkyti bei atstatyti darbų metu suardytas statybų aikštelės vietas bei greta esančius Rangovo naudotus statinius / objektus. Pateikti Užsakovui statybinio laužo išvežimą į tam specialiai skirtas vietas patvirtinančius dokumentus;</w:t>
      </w:r>
    </w:p>
    <w:p w14:paraId="590E4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Užsakovo nurodymus dėl Darbų vykdymo metu nustatytų Darbų defektų pašalinimo ar kitų šios Sutarties ar Lietuvos Respublikos statybą reglamentuojančių teisės aktų neatitinkančių Darbų ištaisymo, t. y. gavęs raštu iš Užsakovo pranešimą apie pastebėtus Darbų defektus, Rangovas privalo savo sąskaita per Užsakovo nurodytą terminą ištaisyti ir (ar) pašalinti Darbų defektus. Rangovui nepašalinus defektų per Užsakovo nurodytą terminą, Užsakovas turi teisę Darbų defektus pašalinti pats ar pasitelkęs trečiuosius asmenis, patirtas šalinant Darbų defektus išlaidas išskaičiuoti iš Rangovui mokėtinų lėšų ar išsiieškoti įstatymų nustatyta tvarka;</w:t>
      </w:r>
    </w:p>
    <w:p w14:paraId="13744075"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užtikrinti, kad į Statybvietės teritoriją nepatektų pašaliniai asmenys;</w:t>
      </w:r>
    </w:p>
    <w:p w14:paraId="6DD973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nedelsiant, bet ne vėliau kaip per 3 darbo dienas (išskyrus, kai Sutartyje nurodytas kitoks terminas) raštu informuoti Užsakovą apie aplinkybes, kurios trukdo ir (ar) gali jam trukdyti tinkamai vykdyti Sutartį. Per šiame punkte nurodytą terminą neinformavus Užsakovo, Rangovas praranda teisę remtis tomis aplinkybėmis vėliau ir tampa atsakingas ir prisiima visą riziką, jei dėl to kiltų neigiamų padarinių Užsakovui ir (ar) atliekamiems Darbams;</w:t>
      </w:r>
    </w:p>
    <w:p w14:paraId="4A22ED1E"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Užsakovo raštišku reikalavimu pateikti Rangovo valdomo triukšmo intensyvumo matavimų rezultatus, gyvenamosios aplinkos orą teršiančių medžiagų (dulkių) matavimų rezultatus, vykdyti Užsakovo nurodymus dėl triukšmo ir taršos lygio užtikrinimo Statybvietėje;</w:t>
      </w:r>
    </w:p>
    <w:p w14:paraId="38EF64D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teisės aktų reikalavimus bei Užsakovo nurodymus dėl atliekų, cheminių medžiagų ir preparatų pateikimo, laikymo, tvarkymo ir naudojimo objekte tvarkos;</w:t>
      </w:r>
    </w:p>
    <w:p w14:paraId="52FCC79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46813E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atlyginti nuostolius, jei atliekant Darbus dėl Rangovo, jo darbuotojų ar pasamdytų Subrangovų kaltės sugadinamas Statybvietėje esantis turtas ar anksčiau atliktų darbų rezultatas; </w:t>
      </w:r>
    </w:p>
    <w:p w14:paraId="6737396A"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atlyginti Užsakovui ir tretiesiems asmenims atsiradusius nuostolius dėl netinkamo Sutarties vykdymo ar nevykdymo;</w:t>
      </w:r>
    </w:p>
    <w:p w14:paraId="4CA28188"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laikytis statybos priežiūros ir inspektavimo reikalavimų, vykdyti Užsakovo nurodymus, statybinių susirinkimų (rangovų susirinkimų) sprendimus;</w:t>
      </w:r>
    </w:p>
    <w:p w14:paraId="1150191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įforminti statybos vykdymo dokumentus, nustatyta tvarka surašyti statybos atlikimo dokumentus, atlikti laboratorinius bandymus (jei taikoma) ir jų rezultatus perduoti Užsakovui;</w:t>
      </w:r>
    </w:p>
    <w:p w14:paraId="48DE99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 xml:space="preserve">likus protingam terminui iki Darbų užbaigimo termino pabaigos pateikti Užsakovui atliktų Darbų vykdymo dokumentaciją, įskaitant Statybos darbų žurnalą bei jo priedus (jeigu taikomas elektroninis Statybos darbų žurnalas – uždaryti </w:t>
      </w:r>
      <w:r w:rsidRPr="00CB19E9">
        <w:rPr>
          <w:rFonts w:ascii="Arial" w:hAnsi="Arial" w:cs="Arial"/>
          <w:sz w:val="22"/>
          <w:szCs w:val="22"/>
        </w:rPr>
        <w:lastRenderedPageBreak/>
        <w:t xml:space="preserve">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3"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1EA5A623"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esant argumentuotam Užsakovo prašymui, anksčiau nei iki Darbų užbaigimo perduoti dalį įvykdytų Darbų, kai ši Darbų dalis faktiškai baigta ir gali būti priimama Užsakovo atskirai, naudojama atskirai nuo likusios Darbų rezultatų dalies. Šiame punkte nurodytas reikalavimas yra galimas esant pagrįstoms aplinkybėms;</w:t>
      </w:r>
    </w:p>
    <w:p w14:paraId="53E35F0F" w14:textId="77777777" w:rsidR="00FE75F9" w:rsidRPr="00CB19E9" w:rsidRDefault="00FE75F9" w:rsidP="00BD029C">
      <w:pPr>
        <w:numPr>
          <w:ilvl w:val="2"/>
          <w:numId w:val="41"/>
        </w:numPr>
        <w:spacing w:line="240" w:lineRule="auto"/>
        <w:ind w:left="1985" w:hanging="851"/>
        <w:rPr>
          <w:rFonts w:ascii="Arial" w:hAnsi="Arial" w:cs="Arial"/>
          <w:sz w:val="22"/>
          <w:szCs w:val="22"/>
        </w:rPr>
      </w:pPr>
      <w:r w:rsidRPr="00CB19E9">
        <w:rPr>
          <w:rFonts w:ascii="Arial" w:hAnsi="Arial" w:cs="Arial"/>
          <w:sz w:val="22"/>
          <w:szCs w:val="22"/>
        </w:rPr>
        <w:t>vykdyti kitas pareigas, numatytas šioje Sutartyje ir galiojančiuose Lietuvos Respublikos teisės aktuose, taip pat tas, kurias lemia Sutarties esmė.</w:t>
      </w:r>
    </w:p>
    <w:p w14:paraId="679BDBE4" w14:textId="418FA86E" w:rsidR="00FE75F9" w:rsidRPr="00CB19E9" w:rsidRDefault="00FE75F9" w:rsidP="00722B72">
      <w:pPr>
        <w:pStyle w:val="ListParagraph"/>
        <w:numPr>
          <w:ilvl w:val="1"/>
          <w:numId w:val="41"/>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Užsakovas įgalioja Rangovą būti atsakingu, kad Statybvietėje Darbus atliktų tik asmenys, turintys skaidriai dirbančio asmens tapatybės identifikavimo kodą, suformuotą „Sodros“ sistemoje pagal „Sodros“ turimus duomenis apie asmens darbo santykius, savarankišką veiklą, komandiravimą, o tais atvejais, kai šiems asmenims kodas negali būti suformuotas – kad šie asmenys turėtų kode užšifruojamus duomenis, nurodytus Lietuvos Respublikos valstybinio socialinio draudimo įstatymo 15</w:t>
      </w:r>
      <w:r w:rsidRPr="00CB19E9">
        <w:rPr>
          <w:rFonts w:ascii="Arial" w:hAnsi="Arial" w:cs="Arial"/>
          <w:sz w:val="22"/>
          <w:szCs w:val="22"/>
          <w:vertAlign w:val="superscript"/>
        </w:rPr>
        <w:t>1</w:t>
      </w:r>
      <w:r w:rsidRPr="00CB19E9">
        <w:rPr>
          <w:rFonts w:ascii="Arial" w:hAnsi="Arial" w:cs="Arial"/>
          <w:sz w:val="22"/>
          <w:szCs w:val="22"/>
        </w:rPr>
        <w:t xml:space="preserve"> straipsnio 8 dalyje, pagrindžiančius dokumentus. Rangovas yra atsakingas už kitų asmenų, kurie Statybvietėje neatlieka Darbų, tapatybės identifikavimą. Rangovas privalės registruoti asmenų, kurie Statybvietėje neatlieka Darbų, buvimo Statybvietėje pradžios ir pabaigos laiką bei priežastis.</w:t>
      </w:r>
    </w:p>
    <w:p w14:paraId="6631C305" w14:textId="77777777" w:rsidR="00BD029C" w:rsidRPr="00CB19E9" w:rsidRDefault="00BD029C" w:rsidP="00FC78CF">
      <w:pPr>
        <w:tabs>
          <w:tab w:val="left" w:pos="993"/>
          <w:tab w:val="left" w:pos="1302"/>
        </w:tabs>
        <w:spacing w:line="240" w:lineRule="auto"/>
        <w:ind w:firstLine="851"/>
        <w:rPr>
          <w:rFonts w:ascii="Arial" w:hAnsi="Arial" w:cs="Arial"/>
          <w:sz w:val="22"/>
          <w:szCs w:val="22"/>
        </w:rPr>
      </w:pPr>
    </w:p>
    <w:p w14:paraId="186B2805" w14:textId="135EFA00" w:rsidR="00CB1623" w:rsidRPr="00CB19E9" w:rsidRDefault="00CB1623" w:rsidP="006B4421">
      <w:pPr>
        <w:pStyle w:val="Heading1"/>
        <w:numPr>
          <w:ilvl w:val="0"/>
          <w:numId w:val="29"/>
        </w:numPr>
        <w:pBdr>
          <w:bottom w:val="single" w:sz="4" w:space="0" w:color="ED7D31" w:themeColor="accent2"/>
        </w:pBd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t>DARBŲ</w:t>
      </w:r>
      <w:r w:rsidRPr="00CB19E9">
        <w:rPr>
          <w:rFonts w:ascii="Arial" w:hAnsi="Arial" w:cs="Arial"/>
          <w:b/>
          <w:bCs/>
          <w:color w:val="auto"/>
          <w:sz w:val="22"/>
          <w:szCs w:val="22"/>
        </w:rPr>
        <w:t xml:space="preserve"> ATLIKIMO TERMINAI, </w:t>
      </w:r>
      <w:r w:rsidR="00514631" w:rsidRPr="00CB19E9">
        <w:rPr>
          <w:rFonts w:ascii="Arial" w:hAnsi="Arial" w:cs="Arial"/>
          <w:b/>
          <w:bCs/>
          <w:color w:val="auto"/>
          <w:sz w:val="22"/>
          <w:szCs w:val="22"/>
        </w:rPr>
        <w:t xml:space="preserve">JŲ </w:t>
      </w:r>
      <w:r w:rsidRPr="00CB19E9">
        <w:rPr>
          <w:rFonts w:ascii="Arial" w:eastAsia="Arial" w:hAnsi="Arial" w:cs="Arial"/>
          <w:b/>
          <w:bCs/>
          <w:color w:val="auto"/>
          <w:sz w:val="22"/>
          <w:szCs w:val="22"/>
        </w:rPr>
        <w:t>PRATĘSIMAS</w:t>
      </w:r>
      <w:r w:rsidR="00B34052" w:rsidRPr="00CB19E9">
        <w:rPr>
          <w:rFonts w:ascii="Arial" w:eastAsia="Arial" w:hAnsi="Arial" w:cs="Arial"/>
          <w:b/>
          <w:bCs/>
          <w:color w:val="auto"/>
          <w:sz w:val="22"/>
          <w:szCs w:val="22"/>
        </w:rPr>
        <w:t xml:space="preserve"> IR (AR) </w:t>
      </w:r>
      <w:r w:rsidRPr="00CB19E9">
        <w:rPr>
          <w:rFonts w:ascii="Arial" w:hAnsi="Arial" w:cs="Arial"/>
          <w:b/>
          <w:bCs/>
          <w:color w:val="auto"/>
          <w:sz w:val="22"/>
          <w:szCs w:val="22"/>
        </w:rPr>
        <w:t>SUSTABDYMAS</w:t>
      </w:r>
    </w:p>
    <w:p w14:paraId="039F5A7C" w14:textId="77777777" w:rsidR="006B4421" w:rsidRPr="00CB19E9" w:rsidRDefault="006B4421" w:rsidP="006B4421">
      <w:pPr>
        <w:ind w:left="-15" w:firstLine="0"/>
      </w:pPr>
    </w:p>
    <w:p w14:paraId="52D2D89A"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27AB67B3"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62491927" w14:textId="77777777" w:rsidR="009A4645" w:rsidRPr="00CB19E9" w:rsidRDefault="009A4645" w:rsidP="009A4645">
      <w:pPr>
        <w:pStyle w:val="ListParagraph"/>
        <w:numPr>
          <w:ilvl w:val="0"/>
          <w:numId w:val="15"/>
        </w:numPr>
        <w:spacing w:line="240" w:lineRule="auto"/>
        <w:rPr>
          <w:rFonts w:ascii="Arial" w:hAnsi="Arial" w:cs="Arial"/>
          <w:vanish/>
          <w:sz w:val="22"/>
          <w:szCs w:val="22"/>
        </w:rPr>
      </w:pPr>
    </w:p>
    <w:p w14:paraId="3894A058" w14:textId="6371591F" w:rsidR="00514631" w:rsidRPr="00CB19E9" w:rsidRDefault="003D10CF" w:rsidP="009A4645">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Rangovas </w:t>
      </w:r>
      <w:r w:rsidR="0010697F" w:rsidRPr="00CB19E9">
        <w:rPr>
          <w:rFonts w:ascii="Arial" w:hAnsi="Arial" w:cs="Arial"/>
          <w:sz w:val="22"/>
          <w:szCs w:val="22"/>
        </w:rPr>
        <w:t>Darb</w:t>
      </w:r>
      <w:r w:rsidR="00AA2B0E" w:rsidRPr="00CB19E9">
        <w:rPr>
          <w:rFonts w:ascii="Arial" w:hAnsi="Arial" w:cs="Arial"/>
          <w:sz w:val="22"/>
          <w:szCs w:val="22"/>
        </w:rPr>
        <w:t>us</w:t>
      </w:r>
      <w:r w:rsidR="0010697F" w:rsidRPr="00CB19E9">
        <w:rPr>
          <w:rFonts w:ascii="Arial" w:hAnsi="Arial" w:cs="Arial"/>
          <w:sz w:val="22"/>
          <w:szCs w:val="22"/>
        </w:rPr>
        <w:t xml:space="preserve"> </w:t>
      </w:r>
      <w:r w:rsidR="00441E5D" w:rsidRPr="00CB19E9">
        <w:rPr>
          <w:rFonts w:ascii="Arial" w:hAnsi="Arial" w:cs="Arial"/>
          <w:sz w:val="22"/>
          <w:szCs w:val="22"/>
        </w:rPr>
        <w:t>privalo</w:t>
      </w:r>
      <w:r w:rsidR="0010697F" w:rsidRPr="00CB19E9">
        <w:rPr>
          <w:rFonts w:ascii="Arial" w:hAnsi="Arial" w:cs="Arial"/>
          <w:sz w:val="22"/>
          <w:szCs w:val="22"/>
        </w:rPr>
        <w:t xml:space="preserve"> pradėti ne vėliau kaip po</w:t>
      </w:r>
      <w:r w:rsidR="00006720">
        <w:rPr>
          <w:rFonts w:ascii="Arial" w:hAnsi="Arial" w:cs="Arial"/>
          <w:sz w:val="22"/>
          <w:szCs w:val="22"/>
        </w:rPr>
        <w:t xml:space="preserve"> </w:t>
      </w:r>
      <w:r w:rsidR="0098378D">
        <w:rPr>
          <w:rFonts w:ascii="Arial" w:hAnsi="Arial" w:cs="Arial"/>
          <w:sz w:val="22"/>
          <w:szCs w:val="22"/>
        </w:rPr>
        <w:t>10</w:t>
      </w:r>
      <w:r w:rsidR="0010697F" w:rsidRPr="00CB19E9">
        <w:rPr>
          <w:rFonts w:ascii="Arial" w:hAnsi="Arial" w:cs="Arial"/>
          <w:sz w:val="22"/>
          <w:szCs w:val="22"/>
        </w:rPr>
        <w:t xml:space="preserve"> </w:t>
      </w:r>
      <w:r w:rsidR="0098378D">
        <w:rPr>
          <w:rFonts w:ascii="Arial" w:hAnsi="Arial" w:cs="Arial"/>
          <w:sz w:val="22"/>
          <w:szCs w:val="22"/>
        </w:rPr>
        <w:t>darbo</w:t>
      </w:r>
      <w:r w:rsidR="0010697F" w:rsidRPr="00CB19E9">
        <w:rPr>
          <w:rFonts w:ascii="Arial" w:hAnsi="Arial" w:cs="Arial"/>
          <w:sz w:val="22"/>
          <w:szCs w:val="22"/>
        </w:rPr>
        <w:t xml:space="preserve"> dien</w:t>
      </w:r>
      <w:r w:rsidR="00192F54" w:rsidRPr="00CB19E9">
        <w:rPr>
          <w:rFonts w:ascii="Arial" w:hAnsi="Arial" w:cs="Arial"/>
          <w:sz w:val="22"/>
          <w:szCs w:val="22"/>
        </w:rPr>
        <w:t>ų</w:t>
      </w:r>
      <w:r w:rsidR="0010697F" w:rsidRPr="00CB19E9">
        <w:rPr>
          <w:rFonts w:ascii="Arial" w:hAnsi="Arial" w:cs="Arial"/>
          <w:sz w:val="22"/>
          <w:szCs w:val="22"/>
        </w:rPr>
        <w:t xml:space="preserve"> </w:t>
      </w:r>
      <w:r w:rsidR="00DE51F0" w:rsidRPr="00CB19E9">
        <w:rPr>
          <w:rFonts w:ascii="Arial" w:hAnsi="Arial" w:cs="Arial"/>
          <w:sz w:val="22"/>
          <w:szCs w:val="22"/>
        </w:rPr>
        <w:t>nuo</w:t>
      </w:r>
      <w:r w:rsidR="0010697F" w:rsidRPr="00CB19E9">
        <w:rPr>
          <w:rFonts w:ascii="Arial" w:hAnsi="Arial" w:cs="Arial"/>
          <w:sz w:val="22"/>
          <w:szCs w:val="22"/>
        </w:rPr>
        <w:t xml:space="preserve"> </w:t>
      </w:r>
      <w:r w:rsidR="00A53BE8">
        <w:rPr>
          <w:rFonts w:ascii="Arial" w:hAnsi="Arial" w:cs="Arial"/>
          <w:sz w:val="22"/>
          <w:szCs w:val="22"/>
        </w:rPr>
        <w:t xml:space="preserve">sutarties </w:t>
      </w:r>
      <w:r w:rsidR="00453D48">
        <w:rPr>
          <w:rFonts w:ascii="Arial" w:hAnsi="Arial" w:cs="Arial"/>
          <w:sz w:val="22"/>
          <w:szCs w:val="22"/>
        </w:rPr>
        <w:t>įsigaliojimo</w:t>
      </w:r>
      <w:r w:rsidR="00A53BE8">
        <w:rPr>
          <w:rFonts w:ascii="Arial" w:hAnsi="Arial" w:cs="Arial"/>
          <w:sz w:val="22"/>
          <w:szCs w:val="22"/>
        </w:rPr>
        <w:t xml:space="preserve">. </w:t>
      </w:r>
      <w:r w:rsidR="0010697F" w:rsidRPr="00CB19E9">
        <w:rPr>
          <w:rFonts w:ascii="Arial" w:hAnsi="Arial" w:cs="Arial"/>
          <w:sz w:val="22"/>
          <w:szCs w:val="22"/>
        </w:rPr>
        <w:t xml:space="preserve">Darbų įvykdymo terminas – ne daugiau kaip </w:t>
      </w:r>
      <w:r w:rsidR="004074AE">
        <w:rPr>
          <w:rFonts w:ascii="Arial" w:hAnsi="Arial" w:cs="Arial"/>
          <w:sz w:val="22"/>
          <w:szCs w:val="22"/>
        </w:rPr>
        <w:t>35</w:t>
      </w:r>
      <w:r w:rsidR="001C43E1">
        <w:rPr>
          <w:rFonts w:ascii="Arial" w:hAnsi="Arial" w:cs="Arial"/>
          <w:sz w:val="22"/>
          <w:szCs w:val="22"/>
        </w:rPr>
        <w:t xml:space="preserve"> </w:t>
      </w:r>
      <w:r w:rsidR="004074AE">
        <w:rPr>
          <w:rFonts w:ascii="Arial" w:hAnsi="Arial" w:cs="Arial"/>
          <w:sz w:val="22"/>
          <w:szCs w:val="22"/>
        </w:rPr>
        <w:t xml:space="preserve">darbo dienos </w:t>
      </w:r>
      <w:r w:rsidR="00DE51F0" w:rsidRPr="00CB19E9">
        <w:rPr>
          <w:rFonts w:ascii="Arial" w:hAnsi="Arial" w:cs="Arial"/>
          <w:sz w:val="22"/>
          <w:szCs w:val="22"/>
        </w:rPr>
        <w:t xml:space="preserve">nuo </w:t>
      </w:r>
      <w:r w:rsidR="00453D48">
        <w:rPr>
          <w:rFonts w:ascii="Arial" w:hAnsi="Arial" w:cs="Arial"/>
          <w:sz w:val="22"/>
          <w:szCs w:val="22"/>
        </w:rPr>
        <w:t>sutarties įsigaliojimo.</w:t>
      </w:r>
    </w:p>
    <w:p w14:paraId="0BE6F74A" w14:textId="2FE3287A" w:rsidR="00E5357E" w:rsidRPr="00CB19E9" w:rsidRDefault="00E5357E" w:rsidP="00514631">
      <w:pPr>
        <w:pStyle w:val="ListParagraph"/>
        <w:numPr>
          <w:ilvl w:val="1"/>
          <w:numId w:val="15"/>
        </w:numPr>
        <w:spacing w:line="240" w:lineRule="auto"/>
        <w:ind w:left="0" w:firstLine="851"/>
        <w:rPr>
          <w:rFonts w:ascii="Arial" w:hAnsi="Arial" w:cs="Arial"/>
          <w:sz w:val="22"/>
          <w:szCs w:val="22"/>
        </w:rPr>
      </w:pPr>
      <w:r w:rsidRPr="00CB19E9">
        <w:rPr>
          <w:rFonts w:ascii="Arial" w:hAnsi="Arial" w:cs="Arial"/>
          <w:sz w:val="22"/>
          <w:szCs w:val="22"/>
        </w:rPr>
        <w:t>Šalys susitaria, kad Sutartyje nustatyti Darbų atlikimo terminai yra esminė Sutarties sąlyga.</w:t>
      </w:r>
    </w:p>
    <w:p w14:paraId="1154FFCA" w14:textId="74296CB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Darbai atliekami pagal </w:t>
      </w:r>
      <w:r w:rsidRPr="00CB19E9">
        <w:rPr>
          <w:rFonts w:ascii="Arial" w:eastAsia="Arial" w:hAnsi="Arial" w:cs="Arial"/>
          <w:sz w:val="22"/>
          <w:szCs w:val="22"/>
        </w:rPr>
        <w:t>Grafiką,</w:t>
      </w:r>
      <w:r w:rsidRPr="00CB19E9">
        <w:rPr>
          <w:rFonts w:ascii="Arial" w:hAnsi="Arial" w:cs="Arial"/>
          <w:sz w:val="22"/>
          <w:szCs w:val="22"/>
        </w:rPr>
        <w:t xml:space="preserve"> </w:t>
      </w:r>
      <w:r w:rsidRPr="00CB19E9">
        <w:rPr>
          <w:rFonts w:ascii="Arial" w:eastAsia="Arial" w:hAnsi="Arial" w:cs="Arial"/>
          <w:sz w:val="22"/>
          <w:szCs w:val="22"/>
        </w:rPr>
        <w:t>kurį</w:t>
      </w:r>
      <w:r w:rsidRPr="00CB19E9">
        <w:rPr>
          <w:rFonts w:ascii="Arial" w:hAnsi="Arial" w:cs="Arial"/>
          <w:sz w:val="22"/>
          <w:szCs w:val="22"/>
        </w:rPr>
        <w:t xml:space="preserve"> Šalys suderina, Užsakovui pateiktus Užsakymą Rangovui. </w:t>
      </w:r>
      <w:r w:rsidRPr="00CB19E9">
        <w:rPr>
          <w:rFonts w:ascii="Arial" w:eastAsia="Arial" w:hAnsi="Arial" w:cs="Arial"/>
          <w:sz w:val="22"/>
          <w:szCs w:val="22"/>
        </w:rPr>
        <w:t>Darbų</w:t>
      </w:r>
      <w:r w:rsidRPr="00CB19E9">
        <w:rPr>
          <w:rFonts w:ascii="Arial" w:hAnsi="Arial" w:cs="Arial"/>
          <w:sz w:val="22"/>
          <w:szCs w:val="22"/>
        </w:rPr>
        <w:t xml:space="preserve"> vykdymo metu Grafikas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w:t>
      </w:r>
      <w:r w:rsidRPr="00CB19E9">
        <w:rPr>
          <w:rFonts w:ascii="Arial" w:eastAsia="Arial" w:hAnsi="Arial" w:cs="Arial"/>
          <w:sz w:val="22"/>
          <w:szCs w:val="22"/>
        </w:rPr>
        <w:t>pakeitimų,</w:t>
      </w:r>
      <w:r w:rsidRPr="00CB19E9">
        <w:rPr>
          <w:rFonts w:ascii="Arial" w:hAnsi="Arial" w:cs="Arial"/>
          <w:sz w:val="22"/>
          <w:szCs w:val="22"/>
        </w:rPr>
        <w:t xml:space="preserve"> </w:t>
      </w:r>
      <w:r w:rsidRPr="00CB19E9">
        <w:rPr>
          <w:rFonts w:ascii="Arial" w:eastAsia="Arial" w:hAnsi="Arial" w:cs="Arial"/>
          <w:sz w:val="22"/>
          <w:szCs w:val="22"/>
        </w:rPr>
        <w:t>atliekamų</w:t>
      </w:r>
      <w:r w:rsidRPr="00CB19E9">
        <w:rPr>
          <w:rFonts w:ascii="Arial" w:hAnsi="Arial" w:cs="Arial"/>
          <w:sz w:val="22"/>
          <w:szCs w:val="22"/>
        </w:rPr>
        <w:t xml:space="preserve"> vadovaujantis Sutarties nuostatomis, ar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sustabdymo / </w:t>
      </w:r>
      <w:r w:rsidRPr="00CB19E9">
        <w:rPr>
          <w:rFonts w:ascii="Arial" w:eastAsia="Arial" w:hAnsi="Arial" w:cs="Arial"/>
          <w:sz w:val="22"/>
          <w:szCs w:val="22"/>
        </w:rPr>
        <w:t>pratęsimo.</w:t>
      </w:r>
      <w:r w:rsidRPr="00CB19E9">
        <w:rPr>
          <w:rFonts w:ascii="Arial" w:hAnsi="Arial" w:cs="Arial"/>
          <w:sz w:val="22"/>
          <w:szCs w:val="22"/>
        </w:rPr>
        <w:t xml:space="preserve"> Grafiko keitimas </w:t>
      </w:r>
      <w:r w:rsidRPr="00CB19E9">
        <w:rPr>
          <w:rFonts w:ascii="Arial" w:eastAsia="Arial" w:hAnsi="Arial" w:cs="Arial"/>
          <w:sz w:val="22"/>
          <w:szCs w:val="22"/>
        </w:rPr>
        <w:t>įforminamas</w:t>
      </w:r>
      <w:r w:rsidRPr="00CB19E9">
        <w:rPr>
          <w:rFonts w:ascii="Arial" w:hAnsi="Arial" w:cs="Arial"/>
          <w:sz w:val="22"/>
          <w:szCs w:val="22"/>
        </w:rPr>
        <w:t xml:space="preserve"> Užsakovo ar jo </w:t>
      </w:r>
      <w:r w:rsidRPr="00CB19E9">
        <w:rPr>
          <w:rFonts w:ascii="Arial" w:eastAsia="Arial" w:hAnsi="Arial" w:cs="Arial"/>
          <w:sz w:val="22"/>
          <w:szCs w:val="22"/>
        </w:rPr>
        <w:t>įgalioto</w:t>
      </w:r>
      <w:r w:rsidRPr="00CB19E9">
        <w:rPr>
          <w:rFonts w:ascii="Arial" w:hAnsi="Arial" w:cs="Arial"/>
          <w:sz w:val="22"/>
          <w:szCs w:val="22"/>
        </w:rPr>
        <w:t xml:space="preserve"> atstovo ir Rangovo ar jo </w:t>
      </w:r>
      <w:r w:rsidRPr="00CB19E9">
        <w:rPr>
          <w:rFonts w:ascii="Arial" w:eastAsia="Arial" w:hAnsi="Arial" w:cs="Arial"/>
          <w:sz w:val="22"/>
          <w:szCs w:val="22"/>
        </w:rPr>
        <w:t>įgalioto</w:t>
      </w:r>
      <w:r w:rsidRPr="00CB19E9">
        <w:rPr>
          <w:rFonts w:ascii="Arial" w:hAnsi="Arial" w:cs="Arial"/>
          <w:sz w:val="22"/>
          <w:szCs w:val="22"/>
        </w:rPr>
        <w:t xml:space="preserve"> atstovo parašais arba </w:t>
      </w:r>
      <w:r w:rsidRPr="00CB19E9">
        <w:rPr>
          <w:rFonts w:ascii="Arial" w:eastAsia="Arial" w:hAnsi="Arial" w:cs="Arial"/>
          <w:sz w:val="22"/>
          <w:szCs w:val="22"/>
        </w:rPr>
        <w:t>Šalių</w:t>
      </w:r>
      <w:r w:rsidRPr="00CB19E9">
        <w:rPr>
          <w:rFonts w:ascii="Arial" w:hAnsi="Arial" w:cs="Arial"/>
          <w:sz w:val="22"/>
          <w:szCs w:val="22"/>
        </w:rPr>
        <w:t xml:space="preserve"> susitarimu.</w:t>
      </w:r>
    </w:p>
    <w:p w14:paraId="04E59A4A" w14:textId="0CE53B2F"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atlikimo terminas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pratęstas</w:t>
      </w:r>
      <w:r w:rsidRPr="00CB19E9">
        <w:rPr>
          <w:rFonts w:ascii="Arial" w:hAnsi="Arial" w:cs="Arial"/>
          <w:sz w:val="22"/>
          <w:szCs w:val="22"/>
        </w:rPr>
        <w:t xml:space="preserve"> iki 1</w:t>
      </w:r>
      <w:r w:rsidR="00D70DF3" w:rsidRPr="00CB19E9">
        <w:rPr>
          <w:rFonts w:ascii="Arial" w:hAnsi="Arial" w:cs="Arial"/>
          <w:sz w:val="22"/>
          <w:szCs w:val="22"/>
        </w:rPr>
        <w:t>0</w:t>
      </w:r>
      <w:r w:rsidRPr="00CB19E9">
        <w:rPr>
          <w:rFonts w:ascii="Arial" w:hAnsi="Arial" w:cs="Arial"/>
          <w:sz w:val="22"/>
          <w:szCs w:val="22"/>
        </w:rPr>
        <w:t xml:space="preserve"> </w:t>
      </w:r>
      <w:r w:rsidRPr="00CB19E9">
        <w:rPr>
          <w:rFonts w:ascii="Arial" w:eastAsia="Arial" w:hAnsi="Arial" w:cs="Arial"/>
          <w:sz w:val="22"/>
          <w:szCs w:val="22"/>
        </w:rPr>
        <w:t>kalendorinių</w:t>
      </w:r>
      <w:r w:rsidRPr="00CB19E9">
        <w:rPr>
          <w:rFonts w:ascii="Arial" w:hAnsi="Arial" w:cs="Arial"/>
          <w:sz w:val="22"/>
          <w:szCs w:val="22"/>
        </w:rPr>
        <w:t xml:space="preserve"> </w:t>
      </w:r>
      <w:r w:rsidRPr="00CB19E9">
        <w:rPr>
          <w:rFonts w:ascii="Arial" w:eastAsia="Arial" w:hAnsi="Arial" w:cs="Arial"/>
          <w:sz w:val="22"/>
          <w:szCs w:val="22"/>
        </w:rPr>
        <w:t>dienų</w:t>
      </w:r>
      <w:r w:rsidRPr="00CB19E9">
        <w:rPr>
          <w:rFonts w:ascii="Arial" w:hAnsi="Arial" w:cs="Arial"/>
          <w:sz w:val="22"/>
          <w:szCs w:val="22"/>
        </w:rPr>
        <w:t xml:space="preserve"> laikotarpiui,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termino pabaigos </w:t>
      </w:r>
      <w:r w:rsidRPr="00CB19E9">
        <w:rPr>
          <w:rFonts w:ascii="Arial" w:eastAsia="Arial" w:hAnsi="Arial" w:cs="Arial"/>
          <w:sz w:val="22"/>
          <w:szCs w:val="22"/>
        </w:rPr>
        <w:t>nukėlimą</w:t>
      </w:r>
      <w:r w:rsidRPr="00CB19E9">
        <w:rPr>
          <w:rFonts w:ascii="Arial" w:hAnsi="Arial" w:cs="Arial"/>
          <w:sz w:val="22"/>
          <w:szCs w:val="22"/>
        </w:rPr>
        <w:t xml:space="preserve"> fiksuojant rašytiniu </w:t>
      </w:r>
      <w:r w:rsidRPr="00CB19E9">
        <w:rPr>
          <w:rFonts w:ascii="Arial" w:eastAsia="Arial" w:hAnsi="Arial" w:cs="Arial"/>
          <w:sz w:val="22"/>
          <w:szCs w:val="22"/>
        </w:rPr>
        <w:t>Šalių</w:t>
      </w:r>
      <w:r w:rsidRPr="00CB19E9">
        <w:rPr>
          <w:rFonts w:ascii="Arial" w:hAnsi="Arial" w:cs="Arial"/>
          <w:sz w:val="22"/>
          <w:szCs w:val="22"/>
        </w:rPr>
        <w:t xml:space="preserve"> susitarimu.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pratęsimas</w:t>
      </w:r>
      <w:r w:rsidRPr="00CB19E9">
        <w:rPr>
          <w:rFonts w:ascii="Arial" w:hAnsi="Arial" w:cs="Arial"/>
          <w:sz w:val="22"/>
          <w:szCs w:val="22"/>
        </w:rPr>
        <w:t xml:space="preserve"> galimas siekiant racionaliai naudoti turimas </w:t>
      </w:r>
      <w:r w:rsidRPr="00CB19E9">
        <w:rPr>
          <w:rFonts w:ascii="Arial" w:eastAsia="Arial" w:hAnsi="Arial" w:cs="Arial"/>
          <w:sz w:val="22"/>
          <w:szCs w:val="22"/>
        </w:rPr>
        <w:t>lėšas</w:t>
      </w:r>
      <w:r w:rsidRPr="00CB19E9">
        <w:rPr>
          <w:rFonts w:ascii="Arial" w:hAnsi="Arial" w:cs="Arial"/>
          <w:sz w:val="22"/>
          <w:szCs w:val="22"/>
        </w:rPr>
        <w:t xml:space="preserve"> tik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kurios nepriklauso nuo Rangovo, Rangovas Sutarties sudarymo metu </w:t>
      </w:r>
      <w:r w:rsidRPr="00CB19E9">
        <w:rPr>
          <w:rFonts w:ascii="Arial" w:eastAsia="Arial" w:hAnsi="Arial" w:cs="Arial"/>
          <w:sz w:val="22"/>
          <w:szCs w:val="22"/>
        </w:rPr>
        <w:t>negalėjo</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numatyti bei kurios pagal Sutarties </w:t>
      </w:r>
      <w:r w:rsidR="00D02BD8" w:rsidRPr="00CB19E9">
        <w:rPr>
          <w:rFonts w:ascii="Arial" w:hAnsi="Arial" w:cs="Arial"/>
          <w:sz w:val="22"/>
          <w:szCs w:val="22"/>
        </w:rPr>
        <w:t>6</w:t>
      </w:r>
      <w:r w:rsidRPr="00CB19E9">
        <w:rPr>
          <w:rFonts w:ascii="Arial" w:hAnsi="Arial" w:cs="Arial"/>
          <w:sz w:val="22"/>
          <w:szCs w:val="22"/>
        </w:rPr>
        <w:t>.</w:t>
      </w:r>
      <w:r w:rsidR="00504749" w:rsidRPr="00CB19E9">
        <w:rPr>
          <w:rFonts w:ascii="Arial" w:hAnsi="Arial" w:cs="Arial"/>
          <w:sz w:val="22"/>
          <w:szCs w:val="22"/>
        </w:rPr>
        <w:t>6.</w:t>
      </w:r>
      <w:r w:rsidRPr="00CB19E9">
        <w:rPr>
          <w:rFonts w:ascii="Arial" w:hAnsi="Arial" w:cs="Arial"/>
          <w:sz w:val="22"/>
          <w:szCs w:val="22"/>
        </w:rPr>
        <w:t xml:space="preserve">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nėra</w:t>
      </w:r>
      <w:r w:rsidRPr="00CB19E9">
        <w:rPr>
          <w:rFonts w:ascii="Arial" w:hAnsi="Arial" w:cs="Arial"/>
          <w:sz w:val="22"/>
          <w:szCs w:val="22"/>
        </w:rPr>
        <w:t xml:space="preserve"> priskirtos Sutarties </w:t>
      </w:r>
      <w:r w:rsidRPr="00CB19E9">
        <w:rPr>
          <w:rFonts w:ascii="Arial" w:eastAsia="Arial" w:hAnsi="Arial" w:cs="Arial"/>
          <w:sz w:val="22"/>
          <w:szCs w:val="22"/>
        </w:rPr>
        <w:t>Darbų</w:t>
      </w:r>
      <w:r w:rsidRPr="00CB19E9">
        <w:rPr>
          <w:rFonts w:ascii="Arial" w:hAnsi="Arial" w:cs="Arial"/>
          <w:sz w:val="22"/>
          <w:szCs w:val="22"/>
        </w:rPr>
        <w:t xml:space="preserve"> atlikimo termino sustabdymo pagrindams. Rangovas apie aplinkybes, kurios lemia ar gali lemti </w:t>
      </w:r>
      <w:r w:rsidRPr="00CB19E9">
        <w:rPr>
          <w:rFonts w:ascii="Arial" w:eastAsia="Arial" w:hAnsi="Arial" w:cs="Arial"/>
          <w:sz w:val="22"/>
          <w:szCs w:val="22"/>
        </w:rPr>
        <w:t>poreikį</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w:t>
      </w:r>
      <w:r w:rsidRPr="00CB19E9">
        <w:rPr>
          <w:rFonts w:ascii="Arial" w:eastAsia="Arial" w:hAnsi="Arial" w:cs="Arial"/>
          <w:sz w:val="22"/>
          <w:szCs w:val="22"/>
        </w:rPr>
        <w:t>terminą,</w:t>
      </w:r>
      <w:r w:rsidRPr="00CB19E9">
        <w:rPr>
          <w:rFonts w:ascii="Arial" w:hAnsi="Arial" w:cs="Arial"/>
          <w:sz w:val="22"/>
          <w:szCs w:val="22"/>
        </w:rPr>
        <w:t xml:space="preserve"> privalo raštu informuoti </w:t>
      </w:r>
      <w:r w:rsidRPr="00CB19E9">
        <w:rPr>
          <w:rFonts w:ascii="Arial" w:eastAsia="Arial" w:hAnsi="Arial" w:cs="Arial"/>
          <w:sz w:val="22"/>
          <w:szCs w:val="22"/>
        </w:rPr>
        <w:t>Užsakovą</w:t>
      </w:r>
      <w:r w:rsidRPr="00CB19E9">
        <w:rPr>
          <w:rFonts w:ascii="Arial" w:hAnsi="Arial" w:cs="Arial"/>
          <w:sz w:val="22"/>
          <w:szCs w:val="22"/>
        </w:rPr>
        <w:t xml:space="preserve"> ne </w:t>
      </w:r>
      <w:r w:rsidRPr="00CB19E9">
        <w:rPr>
          <w:rFonts w:ascii="Arial" w:eastAsia="Arial" w:hAnsi="Arial" w:cs="Arial"/>
          <w:sz w:val="22"/>
          <w:szCs w:val="22"/>
        </w:rPr>
        <w:t>vėliau</w:t>
      </w:r>
      <w:r w:rsidRPr="00CB19E9">
        <w:rPr>
          <w:rFonts w:ascii="Arial" w:hAnsi="Arial" w:cs="Arial"/>
          <w:sz w:val="22"/>
          <w:szCs w:val="22"/>
        </w:rPr>
        <w:t xml:space="preserve"> kaip per 5 darbo dienas nuo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atsiradimo ar sužinojimo momento. Prašyme turi </w:t>
      </w:r>
      <w:r w:rsidRPr="00CB19E9">
        <w:rPr>
          <w:rFonts w:ascii="Arial" w:eastAsia="Arial" w:hAnsi="Arial" w:cs="Arial"/>
          <w:sz w:val="22"/>
          <w:szCs w:val="22"/>
        </w:rPr>
        <w:t>būti</w:t>
      </w:r>
      <w:r w:rsidRPr="00CB19E9">
        <w:rPr>
          <w:rFonts w:ascii="Arial" w:hAnsi="Arial" w:cs="Arial"/>
          <w:sz w:val="22"/>
          <w:szCs w:val="22"/>
        </w:rPr>
        <w:t xml:space="preserve"> detaliai nurodyta </w:t>
      </w:r>
      <w:r w:rsidRPr="00CB19E9">
        <w:rPr>
          <w:rFonts w:ascii="Arial" w:eastAsia="Arial" w:hAnsi="Arial" w:cs="Arial"/>
          <w:sz w:val="22"/>
          <w:szCs w:val="22"/>
        </w:rPr>
        <w:t>aplinkybių</w:t>
      </w:r>
      <w:r w:rsidRPr="00CB19E9">
        <w:rPr>
          <w:rFonts w:ascii="Arial" w:hAnsi="Arial" w:cs="Arial"/>
          <w:sz w:val="22"/>
          <w:szCs w:val="22"/>
        </w:rPr>
        <w:t xml:space="preserve"> atsiradimo ar sužinojimo data bei pateikti </w:t>
      </w:r>
      <w:r w:rsidRPr="00CB19E9">
        <w:rPr>
          <w:rFonts w:ascii="Arial" w:eastAsia="Arial" w:hAnsi="Arial" w:cs="Arial"/>
          <w:sz w:val="22"/>
          <w:szCs w:val="22"/>
        </w:rPr>
        <w:t>įrodymai</w:t>
      </w:r>
      <w:r w:rsidRPr="00CB19E9">
        <w:rPr>
          <w:rFonts w:ascii="Arial" w:hAnsi="Arial" w:cs="Arial"/>
          <w:sz w:val="22"/>
          <w:szCs w:val="22"/>
        </w:rPr>
        <w:t xml:space="preserve"> apie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w:t>
      </w:r>
      <w:r w:rsidRPr="00CB19E9">
        <w:rPr>
          <w:rFonts w:ascii="Arial" w:eastAsia="Arial" w:hAnsi="Arial" w:cs="Arial"/>
          <w:sz w:val="22"/>
          <w:szCs w:val="22"/>
        </w:rPr>
        <w:t>egzistavimą.</w:t>
      </w:r>
    </w:p>
    <w:p w14:paraId="775CBB4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atitinkamai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 atitinkamos </w:t>
      </w:r>
      <w:r w:rsidRPr="00CB19E9">
        <w:rPr>
          <w:rFonts w:ascii="Arial" w:eastAsia="Arial" w:hAnsi="Arial" w:cs="Arial"/>
          <w:sz w:val="22"/>
          <w:szCs w:val="22"/>
        </w:rPr>
        <w:t>jų</w:t>
      </w:r>
      <w:r w:rsidRPr="00CB19E9">
        <w:rPr>
          <w:rFonts w:ascii="Arial" w:hAnsi="Arial" w:cs="Arial"/>
          <w:sz w:val="22"/>
          <w:szCs w:val="22"/>
        </w:rPr>
        <w:t xml:space="preserve"> dalies atlikimo </w:t>
      </w:r>
      <w:r w:rsidRPr="00CB19E9">
        <w:rPr>
          <w:rFonts w:ascii="Arial" w:eastAsia="Arial" w:hAnsi="Arial" w:cs="Arial"/>
          <w:sz w:val="22"/>
          <w:szCs w:val="22"/>
        </w:rPr>
        <w:t>terminų</w:t>
      </w:r>
      <w:r w:rsidRPr="00CB19E9">
        <w:rPr>
          <w:rFonts w:ascii="Arial" w:hAnsi="Arial" w:cs="Arial"/>
          <w:sz w:val="22"/>
          <w:szCs w:val="22"/>
        </w:rPr>
        <w:t xml:space="preserve"> </w:t>
      </w:r>
      <w:r w:rsidRPr="00CB19E9">
        <w:rPr>
          <w:rFonts w:ascii="Arial" w:eastAsia="Arial" w:hAnsi="Arial" w:cs="Arial"/>
          <w:sz w:val="22"/>
          <w:szCs w:val="22"/>
        </w:rPr>
        <w:t>skaičiavimas</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sustabdytas Užsakovo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kai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negalima </w:t>
      </w:r>
      <w:r w:rsidRPr="00CB19E9">
        <w:rPr>
          <w:rFonts w:ascii="Arial" w:eastAsia="Arial" w:hAnsi="Arial" w:cs="Arial"/>
          <w:sz w:val="22"/>
          <w:szCs w:val="22"/>
        </w:rPr>
        <w:t>tęsti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ir kai jos tampa žinomos po Sutarties sudarymo, o Rangovas nebuvo </w:t>
      </w:r>
      <w:r w:rsidRPr="00CB19E9">
        <w:rPr>
          <w:rFonts w:ascii="Arial" w:eastAsia="Arial" w:hAnsi="Arial" w:cs="Arial"/>
          <w:sz w:val="22"/>
          <w:szCs w:val="22"/>
        </w:rPr>
        <w:t>prisiėmęs</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atsiradimo rizikos. </w:t>
      </w:r>
    </w:p>
    <w:p w14:paraId="3B8AA8E8"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gali </w:t>
      </w:r>
      <w:r w:rsidRPr="00CB19E9">
        <w:rPr>
          <w:rFonts w:ascii="Arial" w:eastAsia="Arial" w:hAnsi="Arial" w:cs="Arial"/>
          <w:sz w:val="22"/>
          <w:szCs w:val="22"/>
        </w:rPr>
        <w:t>būti</w:t>
      </w:r>
      <w:r w:rsidRPr="00CB19E9">
        <w:rPr>
          <w:rFonts w:ascii="Arial" w:hAnsi="Arial" w:cs="Arial"/>
          <w:sz w:val="22"/>
          <w:szCs w:val="22"/>
        </w:rPr>
        <w:t xml:space="preserve"> sustabdomas </w:t>
      </w:r>
      <w:r w:rsidRPr="00CB19E9">
        <w:rPr>
          <w:rFonts w:ascii="Arial" w:eastAsia="Arial" w:hAnsi="Arial" w:cs="Arial"/>
          <w:sz w:val="22"/>
          <w:szCs w:val="22"/>
        </w:rPr>
        <w:t>įskaitant,</w:t>
      </w:r>
      <w:r w:rsidRPr="00CB19E9">
        <w:rPr>
          <w:rFonts w:ascii="Arial" w:hAnsi="Arial" w:cs="Arial"/>
          <w:sz w:val="22"/>
          <w:szCs w:val="22"/>
        </w:rPr>
        <w:t xml:space="preserve"> bet neapsiribojant, šiomis </w:t>
      </w:r>
      <w:r w:rsidRPr="00CB19E9">
        <w:rPr>
          <w:rFonts w:ascii="Arial" w:eastAsia="Arial" w:hAnsi="Arial" w:cs="Arial"/>
          <w:sz w:val="22"/>
          <w:szCs w:val="22"/>
        </w:rPr>
        <w:t>aplinkybėmis:</w:t>
      </w:r>
    </w:p>
    <w:p w14:paraId="517E92A3"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tyrinėjimai,</w:t>
      </w:r>
      <w:r w:rsidRPr="00CB19E9">
        <w:rPr>
          <w:rFonts w:ascii="Arial" w:hAnsi="Arial" w:cs="Arial"/>
          <w:sz w:val="22"/>
          <w:szCs w:val="22"/>
        </w:rPr>
        <w:t xml:space="preserve"> kurie nebuvo numatyti, bet kuriuos </w:t>
      </w:r>
      <w:r w:rsidRPr="00CB19E9">
        <w:rPr>
          <w:rFonts w:ascii="Arial" w:eastAsia="Arial" w:hAnsi="Arial" w:cs="Arial"/>
          <w:sz w:val="22"/>
          <w:szCs w:val="22"/>
        </w:rPr>
        <w:t>būtina</w:t>
      </w:r>
      <w:r w:rsidRPr="00CB19E9">
        <w:rPr>
          <w:rFonts w:ascii="Arial" w:hAnsi="Arial" w:cs="Arial"/>
          <w:sz w:val="22"/>
          <w:szCs w:val="22"/>
        </w:rPr>
        <w:t xml:space="preserve"> atlikti;</w:t>
      </w:r>
    </w:p>
    <w:p w14:paraId="7FCC668E"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papildomos projektavimo paslaugos, </w:t>
      </w:r>
      <w:r w:rsidRPr="00CB19E9">
        <w:rPr>
          <w:rFonts w:ascii="Arial" w:eastAsia="Arial" w:hAnsi="Arial" w:cs="Arial"/>
          <w:sz w:val="22"/>
          <w:szCs w:val="22"/>
        </w:rPr>
        <w:t>kurių</w:t>
      </w:r>
      <w:r w:rsidRPr="00CB19E9">
        <w:rPr>
          <w:rFonts w:ascii="Arial" w:hAnsi="Arial" w:cs="Arial"/>
          <w:sz w:val="22"/>
          <w:szCs w:val="22"/>
        </w:rPr>
        <w:t xml:space="preserve"> poreikis iškyla </w:t>
      </w:r>
      <w:r w:rsidRPr="00CB19E9">
        <w:rPr>
          <w:rFonts w:ascii="Arial" w:eastAsia="Arial" w:hAnsi="Arial" w:cs="Arial"/>
          <w:sz w:val="22"/>
          <w:szCs w:val="22"/>
        </w:rPr>
        <w:t>keičiant</w:t>
      </w:r>
      <w:r w:rsidRPr="00CB19E9">
        <w:rPr>
          <w:rFonts w:ascii="Arial" w:hAnsi="Arial" w:cs="Arial"/>
          <w:sz w:val="22"/>
          <w:szCs w:val="22"/>
        </w:rPr>
        <w:t xml:space="preserve"> </w:t>
      </w:r>
      <w:r w:rsidRPr="00CB19E9">
        <w:rPr>
          <w:rFonts w:ascii="Arial" w:eastAsia="Arial" w:hAnsi="Arial" w:cs="Arial"/>
          <w:sz w:val="22"/>
          <w:szCs w:val="22"/>
        </w:rPr>
        <w:t>Techninę</w:t>
      </w:r>
      <w:r w:rsidRPr="00CB19E9">
        <w:rPr>
          <w:rFonts w:ascii="Arial" w:hAnsi="Arial" w:cs="Arial"/>
          <w:sz w:val="22"/>
          <w:szCs w:val="22"/>
        </w:rPr>
        <w:t xml:space="preserve"> </w:t>
      </w:r>
      <w:r w:rsidRPr="00CB19E9">
        <w:rPr>
          <w:rFonts w:ascii="Arial" w:eastAsia="Arial" w:hAnsi="Arial" w:cs="Arial"/>
          <w:sz w:val="22"/>
          <w:szCs w:val="22"/>
        </w:rPr>
        <w:t>specifikaciją</w:t>
      </w:r>
      <w:r w:rsidRPr="00CB19E9">
        <w:rPr>
          <w:rFonts w:ascii="Arial" w:hAnsi="Arial" w:cs="Arial"/>
          <w:sz w:val="22"/>
          <w:szCs w:val="22"/>
        </w:rPr>
        <w:t xml:space="preserve"> ir (ar) </w:t>
      </w:r>
      <w:r w:rsidRPr="00CB19E9">
        <w:rPr>
          <w:rFonts w:ascii="Arial" w:eastAsia="Arial" w:hAnsi="Arial" w:cs="Arial"/>
          <w:sz w:val="22"/>
          <w:szCs w:val="22"/>
        </w:rPr>
        <w:t>dėl</w:t>
      </w:r>
      <w:r w:rsidRPr="00CB19E9">
        <w:rPr>
          <w:rFonts w:ascii="Arial" w:hAnsi="Arial" w:cs="Arial"/>
          <w:sz w:val="22"/>
          <w:szCs w:val="22"/>
        </w:rPr>
        <w:t xml:space="preserve"> Projekto </w:t>
      </w:r>
      <w:r w:rsidRPr="00CB19E9">
        <w:rPr>
          <w:rFonts w:ascii="Arial" w:eastAsia="Arial" w:hAnsi="Arial" w:cs="Arial"/>
          <w:sz w:val="22"/>
          <w:szCs w:val="22"/>
        </w:rPr>
        <w:t>klaidų</w:t>
      </w:r>
      <w:r w:rsidRPr="00CB19E9">
        <w:rPr>
          <w:rFonts w:ascii="Arial" w:hAnsi="Arial" w:cs="Arial"/>
          <w:sz w:val="22"/>
          <w:szCs w:val="22"/>
        </w:rPr>
        <w:t xml:space="preserve"> ir be </w:t>
      </w:r>
      <w:r w:rsidRPr="00CB19E9">
        <w:rPr>
          <w:rFonts w:ascii="Arial" w:eastAsia="Arial" w:hAnsi="Arial" w:cs="Arial"/>
          <w:sz w:val="22"/>
          <w:szCs w:val="22"/>
        </w:rPr>
        <w:t>kurių</w:t>
      </w:r>
      <w:r w:rsidRPr="00CB19E9">
        <w:rPr>
          <w:rFonts w:ascii="Arial" w:hAnsi="Arial" w:cs="Arial"/>
          <w:sz w:val="22"/>
          <w:szCs w:val="22"/>
        </w:rPr>
        <w:t xml:space="preserve"> negalima užbaigti Sutarties;</w:t>
      </w:r>
    </w:p>
    <w:p w14:paraId="5F8752A4"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lastRenderedPageBreak/>
        <w:t xml:space="preserve">Užsakovas neturi </w:t>
      </w:r>
      <w:r w:rsidRPr="00CB19E9">
        <w:rPr>
          <w:rFonts w:ascii="Arial" w:eastAsia="Arial" w:hAnsi="Arial" w:cs="Arial"/>
          <w:sz w:val="22"/>
          <w:szCs w:val="22"/>
        </w:rPr>
        <w:t>galimybės</w:t>
      </w:r>
      <w:r w:rsidRPr="00CB19E9">
        <w:rPr>
          <w:rFonts w:ascii="Arial" w:hAnsi="Arial" w:cs="Arial"/>
          <w:sz w:val="22"/>
          <w:szCs w:val="22"/>
        </w:rPr>
        <w:t xml:space="preserve"> vykdyti savo </w:t>
      </w:r>
      <w:r w:rsidRPr="00CB19E9">
        <w:rPr>
          <w:rFonts w:ascii="Arial" w:eastAsia="Arial" w:hAnsi="Arial" w:cs="Arial"/>
          <w:sz w:val="22"/>
          <w:szCs w:val="22"/>
        </w:rPr>
        <w:t>finansinių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pagal </w:t>
      </w:r>
      <w:r w:rsidRPr="00CB19E9">
        <w:rPr>
          <w:rFonts w:ascii="Arial" w:eastAsia="Arial" w:hAnsi="Arial" w:cs="Arial"/>
          <w:sz w:val="22"/>
          <w:szCs w:val="22"/>
        </w:rPr>
        <w:t>Sutartį;</w:t>
      </w:r>
    </w:p>
    <w:p w14:paraId="657A3D8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vėlavimo,</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trukdymų,</w:t>
      </w:r>
      <w:r w:rsidRPr="00CB19E9">
        <w:rPr>
          <w:rFonts w:ascii="Arial" w:hAnsi="Arial" w:cs="Arial"/>
          <w:sz w:val="22"/>
          <w:szCs w:val="22"/>
        </w:rPr>
        <w:t xml:space="preserve"> </w:t>
      </w:r>
      <w:r w:rsidRPr="00CB19E9">
        <w:rPr>
          <w:rFonts w:ascii="Arial" w:eastAsia="Arial" w:hAnsi="Arial" w:cs="Arial"/>
          <w:sz w:val="22"/>
          <w:szCs w:val="22"/>
        </w:rPr>
        <w:t>sukeltų</w:t>
      </w:r>
      <w:r w:rsidRPr="00CB19E9">
        <w:rPr>
          <w:rFonts w:ascii="Arial" w:hAnsi="Arial" w:cs="Arial"/>
          <w:sz w:val="22"/>
          <w:szCs w:val="22"/>
        </w:rPr>
        <w:t xml:space="preserve"> arba </w:t>
      </w:r>
      <w:r w:rsidRPr="00CB19E9">
        <w:rPr>
          <w:rFonts w:ascii="Arial" w:eastAsia="Arial" w:hAnsi="Arial" w:cs="Arial"/>
          <w:sz w:val="22"/>
          <w:szCs w:val="22"/>
        </w:rPr>
        <w:t>priskiriamų</w:t>
      </w:r>
      <w:r w:rsidRPr="00CB19E9">
        <w:rPr>
          <w:rFonts w:ascii="Arial" w:hAnsi="Arial" w:cs="Arial"/>
          <w:sz w:val="22"/>
          <w:szCs w:val="22"/>
        </w:rPr>
        <w:t xml:space="preserve"> Užsakovui arba Užsakovui priskirtiniems tretiesiems asmenims, </w:t>
      </w:r>
      <w:r w:rsidRPr="00CB19E9">
        <w:rPr>
          <w:rFonts w:ascii="Arial" w:eastAsia="Arial" w:hAnsi="Arial" w:cs="Arial"/>
          <w:sz w:val="22"/>
          <w:szCs w:val="22"/>
        </w:rPr>
        <w:t>trečiųjų</w:t>
      </w:r>
      <w:r w:rsidRPr="00CB19E9">
        <w:rPr>
          <w:rFonts w:ascii="Arial" w:hAnsi="Arial" w:cs="Arial"/>
          <w:sz w:val="22"/>
          <w:szCs w:val="22"/>
        </w:rPr>
        <w:t xml:space="preserve"> </w:t>
      </w:r>
      <w:r w:rsidRPr="00CB19E9">
        <w:rPr>
          <w:rFonts w:ascii="Arial" w:eastAsia="Arial" w:hAnsi="Arial" w:cs="Arial"/>
          <w:sz w:val="22"/>
          <w:szCs w:val="22"/>
        </w:rPr>
        <w:t>šalių</w:t>
      </w:r>
      <w:r w:rsidRPr="00CB19E9">
        <w:rPr>
          <w:rFonts w:ascii="Arial" w:hAnsi="Arial" w:cs="Arial"/>
          <w:sz w:val="22"/>
          <w:szCs w:val="22"/>
        </w:rPr>
        <w:t xml:space="preserve"> neveikimo arba netinkamo veikimo;</w:t>
      </w:r>
    </w:p>
    <w:p w14:paraId="1D988AF1"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būtinas</w:t>
      </w:r>
      <w:r w:rsidRPr="00CB19E9">
        <w:rPr>
          <w:rFonts w:ascii="Arial" w:hAnsi="Arial" w:cs="Arial"/>
          <w:sz w:val="22"/>
          <w:szCs w:val="22"/>
        </w:rPr>
        <w:t xml:space="preserve"> papildomas laikas </w:t>
      </w:r>
      <w:r w:rsidRPr="00CB19E9">
        <w:rPr>
          <w:rFonts w:ascii="Arial" w:eastAsia="Arial" w:hAnsi="Arial" w:cs="Arial"/>
          <w:sz w:val="22"/>
          <w:szCs w:val="22"/>
        </w:rPr>
        <w:t>įvykdyti</w:t>
      </w:r>
      <w:r w:rsidRPr="00CB19E9">
        <w:rPr>
          <w:rFonts w:ascii="Arial" w:hAnsi="Arial" w:cs="Arial"/>
          <w:sz w:val="22"/>
          <w:szCs w:val="22"/>
        </w:rPr>
        <w:t xml:space="preserve"> </w:t>
      </w:r>
      <w:r w:rsidRPr="00CB19E9">
        <w:rPr>
          <w:rFonts w:ascii="Arial" w:eastAsia="Arial" w:hAnsi="Arial" w:cs="Arial"/>
          <w:sz w:val="22"/>
          <w:szCs w:val="22"/>
        </w:rPr>
        <w:t>papildomų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pagal </w:t>
      </w:r>
      <w:r w:rsidRPr="00CB19E9">
        <w:rPr>
          <w:rFonts w:ascii="Arial" w:eastAsia="Arial" w:hAnsi="Arial" w:cs="Arial"/>
          <w:sz w:val="22"/>
          <w:szCs w:val="22"/>
        </w:rPr>
        <w:t>šią</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neprivalo vykdyti, </w:t>
      </w:r>
      <w:r w:rsidRPr="00CB19E9">
        <w:rPr>
          <w:rFonts w:ascii="Arial" w:eastAsia="Arial" w:hAnsi="Arial" w:cs="Arial"/>
          <w:sz w:val="22"/>
          <w:szCs w:val="22"/>
        </w:rPr>
        <w:t>viešąjį</w:t>
      </w:r>
      <w:r w:rsidRPr="00CB19E9">
        <w:rPr>
          <w:rFonts w:ascii="Arial" w:hAnsi="Arial" w:cs="Arial"/>
          <w:sz w:val="22"/>
          <w:szCs w:val="22"/>
        </w:rPr>
        <w:t xml:space="preserve"> </w:t>
      </w:r>
      <w:r w:rsidRPr="00CB19E9">
        <w:rPr>
          <w:rFonts w:ascii="Arial" w:eastAsia="Arial" w:hAnsi="Arial" w:cs="Arial"/>
          <w:sz w:val="22"/>
          <w:szCs w:val="22"/>
        </w:rPr>
        <w:t>pirkimą;</w:t>
      </w:r>
    </w:p>
    <w:p w14:paraId="0016F9E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išskirtinai nepalankios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(taikoma Darbams, </w:t>
      </w:r>
      <w:r w:rsidRPr="00CB19E9">
        <w:rPr>
          <w:rFonts w:ascii="Arial" w:eastAsia="Arial" w:hAnsi="Arial" w:cs="Arial"/>
          <w:sz w:val="22"/>
          <w:szCs w:val="22"/>
        </w:rPr>
        <w:t>kurių</w:t>
      </w:r>
      <w:r w:rsidRPr="00CB19E9">
        <w:rPr>
          <w:rFonts w:ascii="Arial" w:hAnsi="Arial" w:cs="Arial"/>
          <w:sz w:val="22"/>
          <w:szCs w:val="22"/>
        </w:rPr>
        <w:t xml:space="preserve"> vykdymui daro </w:t>
      </w:r>
      <w:r w:rsidRPr="00CB19E9">
        <w:rPr>
          <w:rFonts w:ascii="Arial" w:eastAsia="Arial" w:hAnsi="Arial" w:cs="Arial"/>
          <w:sz w:val="22"/>
          <w:szCs w:val="22"/>
        </w:rPr>
        <w:t>įtaką</w:t>
      </w:r>
      <w:r w:rsidRPr="00CB19E9">
        <w:rPr>
          <w:rFonts w:ascii="Arial" w:hAnsi="Arial" w:cs="Arial"/>
          <w:sz w:val="22"/>
          <w:szCs w:val="22"/>
        </w:rPr>
        <w:t xml:space="preserve"> </w:t>
      </w:r>
      <w:r w:rsidRPr="00CB19E9">
        <w:rPr>
          <w:rFonts w:ascii="Arial" w:eastAsia="Arial" w:hAnsi="Arial" w:cs="Arial"/>
          <w:sz w:val="22"/>
          <w:szCs w:val="22"/>
        </w:rPr>
        <w:t>gamtinės</w:t>
      </w:r>
      <w:r w:rsidRPr="00CB19E9">
        <w:rPr>
          <w:rFonts w:ascii="Arial" w:hAnsi="Arial" w:cs="Arial"/>
          <w:sz w:val="22"/>
          <w:szCs w:val="22"/>
        </w:rPr>
        <w:t xml:space="preserve"> </w:t>
      </w:r>
      <w:r w:rsidRPr="00CB19E9">
        <w:rPr>
          <w:rFonts w:ascii="Arial" w:eastAsia="Arial" w:hAnsi="Arial" w:cs="Arial"/>
          <w:sz w:val="22"/>
          <w:szCs w:val="22"/>
        </w:rPr>
        <w:t>sąlygos);</w:t>
      </w:r>
    </w:p>
    <w:p w14:paraId="0C7E9952"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kliūtys</w:t>
      </w:r>
      <w:r w:rsidRPr="00CB19E9">
        <w:rPr>
          <w:rFonts w:ascii="Arial" w:hAnsi="Arial" w:cs="Arial"/>
          <w:sz w:val="22"/>
          <w:szCs w:val="22"/>
        </w:rPr>
        <w:t xml:space="preserve"> arba kitos, nei </w:t>
      </w:r>
      <w:r w:rsidRPr="00CB19E9">
        <w:rPr>
          <w:rFonts w:ascii="Arial" w:eastAsia="Arial" w:hAnsi="Arial" w:cs="Arial"/>
          <w:sz w:val="22"/>
          <w:szCs w:val="22"/>
        </w:rPr>
        <w:t>klimatinės,</w:t>
      </w:r>
      <w:r w:rsidRPr="00CB19E9">
        <w:rPr>
          <w:rFonts w:ascii="Arial" w:hAnsi="Arial" w:cs="Arial"/>
          <w:sz w:val="22"/>
          <w:szCs w:val="22"/>
        </w:rPr>
        <w:t xml:space="preserve"> </w:t>
      </w:r>
      <w:r w:rsidRPr="00CB19E9">
        <w:rPr>
          <w:rFonts w:ascii="Arial" w:eastAsia="Arial" w:hAnsi="Arial" w:cs="Arial"/>
          <w:sz w:val="22"/>
          <w:szCs w:val="22"/>
        </w:rPr>
        <w:t>fizinės</w:t>
      </w:r>
      <w:r w:rsidRPr="00CB19E9">
        <w:rPr>
          <w:rFonts w:ascii="Arial" w:hAnsi="Arial" w:cs="Arial"/>
          <w:sz w:val="22"/>
          <w:szCs w:val="22"/>
        </w:rPr>
        <w:t xml:space="preserve"> </w:t>
      </w:r>
      <w:r w:rsidRPr="00CB19E9">
        <w:rPr>
          <w:rFonts w:ascii="Arial" w:eastAsia="Arial" w:hAnsi="Arial" w:cs="Arial"/>
          <w:sz w:val="22"/>
          <w:szCs w:val="22"/>
        </w:rPr>
        <w:t>sąlygos,</w:t>
      </w:r>
      <w:r w:rsidRPr="00CB19E9">
        <w:rPr>
          <w:rFonts w:ascii="Arial" w:hAnsi="Arial" w:cs="Arial"/>
          <w:sz w:val="22"/>
          <w:szCs w:val="22"/>
        </w:rPr>
        <w:t xml:space="preserve"> su kuriomis vykdant Darbus susidurta </w:t>
      </w:r>
      <w:r w:rsidRPr="00CB19E9">
        <w:rPr>
          <w:rFonts w:ascii="Arial" w:eastAsia="Arial" w:hAnsi="Arial" w:cs="Arial"/>
          <w:sz w:val="22"/>
          <w:szCs w:val="22"/>
        </w:rPr>
        <w:t>Statybvietėje,</w:t>
      </w:r>
      <w:r w:rsidRPr="00CB19E9">
        <w:rPr>
          <w:rFonts w:ascii="Arial" w:hAnsi="Arial" w:cs="Arial"/>
          <w:sz w:val="22"/>
          <w:szCs w:val="22"/>
        </w:rPr>
        <w:t xml:space="preserve"> ir </w:t>
      </w:r>
      <w:r w:rsidRPr="00CB19E9">
        <w:rPr>
          <w:rFonts w:ascii="Arial" w:eastAsia="Arial" w:hAnsi="Arial" w:cs="Arial"/>
          <w:sz w:val="22"/>
          <w:szCs w:val="22"/>
        </w:rPr>
        <w:t>tų</w:t>
      </w:r>
      <w:r w:rsidRPr="00CB19E9">
        <w:rPr>
          <w:rFonts w:ascii="Arial" w:hAnsi="Arial" w:cs="Arial"/>
          <w:sz w:val="22"/>
          <w:szCs w:val="22"/>
        </w:rPr>
        <w:t xml:space="preserve"> </w:t>
      </w:r>
      <w:r w:rsidRPr="00CB19E9">
        <w:rPr>
          <w:rFonts w:ascii="Arial" w:eastAsia="Arial" w:hAnsi="Arial" w:cs="Arial"/>
          <w:sz w:val="22"/>
          <w:szCs w:val="22"/>
        </w:rPr>
        <w:t>kliūčių</w:t>
      </w:r>
      <w:r w:rsidRPr="00CB19E9">
        <w:rPr>
          <w:rFonts w:ascii="Arial" w:hAnsi="Arial" w:cs="Arial"/>
          <w:sz w:val="22"/>
          <w:szCs w:val="22"/>
        </w:rPr>
        <w:t xml:space="preserve"> ar </w:t>
      </w:r>
      <w:r w:rsidRPr="00CB19E9">
        <w:rPr>
          <w:rFonts w:ascii="Arial" w:eastAsia="Arial" w:hAnsi="Arial" w:cs="Arial"/>
          <w:sz w:val="22"/>
          <w:szCs w:val="22"/>
        </w:rPr>
        <w:t>sąlygų</w:t>
      </w:r>
      <w:r w:rsidRPr="00CB19E9">
        <w:rPr>
          <w:rFonts w:ascii="Arial" w:hAnsi="Arial" w:cs="Arial"/>
          <w:sz w:val="22"/>
          <w:szCs w:val="22"/>
        </w:rPr>
        <w:t xml:space="preserve"> Rangovas </w:t>
      </w:r>
      <w:r w:rsidRPr="00CB19E9">
        <w:rPr>
          <w:rFonts w:ascii="Arial" w:eastAsia="Arial" w:hAnsi="Arial" w:cs="Arial"/>
          <w:sz w:val="22"/>
          <w:szCs w:val="22"/>
        </w:rPr>
        <w:t>nebūtų</w:t>
      </w:r>
      <w:r w:rsidRPr="00CB19E9">
        <w:rPr>
          <w:rFonts w:ascii="Arial" w:hAnsi="Arial" w:cs="Arial"/>
          <w:sz w:val="22"/>
          <w:szCs w:val="22"/>
        </w:rPr>
        <w:t xml:space="preserve"> </w:t>
      </w:r>
      <w:r w:rsidRPr="00CB19E9">
        <w:rPr>
          <w:rFonts w:ascii="Arial" w:eastAsia="Arial" w:hAnsi="Arial" w:cs="Arial"/>
          <w:sz w:val="22"/>
          <w:szCs w:val="22"/>
        </w:rPr>
        <w:t>galėjęs</w:t>
      </w:r>
      <w:r w:rsidRPr="00CB19E9">
        <w:rPr>
          <w:rFonts w:ascii="Arial" w:hAnsi="Arial" w:cs="Arial"/>
          <w:sz w:val="22"/>
          <w:szCs w:val="22"/>
        </w:rPr>
        <w:t xml:space="preserve"> </w:t>
      </w:r>
      <w:r w:rsidRPr="00CB19E9">
        <w:rPr>
          <w:rFonts w:ascii="Arial" w:eastAsia="Arial" w:hAnsi="Arial" w:cs="Arial"/>
          <w:sz w:val="22"/>
          <w:szCs w:val="22"/>
        </w:rPr>
        <w:t>pagrįstai</w:t>
      </w:r>
      <w:r w:rsidRPr="00CB19E9">
        <w:rPr>
          <w:rFonts w:ascii="Arial" w:hAnsi="Arial" w:cs="Arial"/>
          <w:sz w:val="22"/>
          <w:szCs w:val="22"/>
        </w:rPr>
        <w:t xml:space="preserve"> numatyti;</w:t>
      </w:r>
    </w:p>
    <w:p w14:paraId="6FCC964F"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eastAsia="Arial" w:hAnsi="Arial" w:cs="Arial"/>
          <w:sz w:val="22"/>
          <w:szCs w:val="22"/>
        </w:rPr>
        <w:t>vėluojama</w:t>
      </w:r>
      <w:r w:rsidRPr="00CB19E9">
        <w:rPr>
          <w:rFonts w:ascii="Arial" w:hAnsi="Arial" w:cs="Arial"/>
          <w:sz w:val="22"/>
          <w:szCs w:val="22"/>
        </w:rPr>
        <w:t xml:space="preserve"> perduoti </w:t>
      </w:r>
      <w:r w:rsidRPr="00CB19E9">
        <w:rPr>
          <w:rFonts w:ascii="Arial" w:eastAsia="Arial" w:hAnsi="Arial" w:cs="Arial"/>
          <w:sz w:val="22"/>
          <w:szCs w:val="22"/>
        </w:rPr>
        <w:t>Statybvietę</w:t>
      </w:r>
      <w:r w:rsidRPr="00CB19E9">
        <w:rPr>
          <w:rFonts w:ascii="Arial" w:hAnsi="Arial" w:cs="Arial"/>
          <w:sz w:val="22"/>
          <w:szCs w:val="22"/>
        </w:rPr>
        <w:t xml:space="preserve"> ar jos </w:t>
      </w:r>
      <w:r w:rsidRPr="00CB19E9">
        <w:rPr>
          <w:rFonts w:ascii="Arial" w:eastAsia="Arial" w:hAnsi="Arial" w:cs="Arial"/>
          <w:sz w:val="22"/>
          <w:szCs w:val="22"/>
        </w:rPr>
        <w:t>dalį;</w:t>
      </w:r>
    </w:p>
    <w:p w14:paraId="16AF530D" w14:textId="77777777" w:rsidR="00CB1623" w:rsidRPr="00CB19E9" w:rsidRDefault="00CB1623" w:rsidP="00256D71">
      <w:pPr>
        <w:numPr>
          <w:ilvl w:val="2"/>
          <w:numId w:val="15"/>
        </w:numPr>
        <w:spacing w:line="240" w:lineRule="auto"/>
        <w:ind w:left="1985" w:hanging="851"/>
        <w:rPr>
          <w:rFonts w:ascii="Arial" w:hAnsi="Arial" w:cs="Arial"/>
          <w:sz w:val="22"/>
          <w:szCs w:val="22"/>
        </w:rPr>
      </w:pPr>
      <w:r w:rsidRPr="00CB19E9">
        <w:rPr>
          <w:rFonts w:ascii="Arial" w:hAnsi="Arial" w:cs="Arial"/>
          <w:sz w:val="22"/>
          <w:szCs w:val="22"/>
        </w:rPr>
        <w:t xml:space="preserve">kitos </w:t>
      </w:r>
      <w:r w:rsidRPr="00CB19E9">
        <w:rPr>
          <w:rFonts w:ascii="Arial" w:eastAsia="Arial" w:hAnsi="Arial" w:cs="Arial"/>
          <w:sz w:val="22"/>
          <w:szCs w:val="22"/>
        </w:rPr>
        <w:t>aplinkybės,</w:t>
      </w:r>
      <w:r w:rsidRPr="00CB19E9">
        <w:rPr>
          <w:rFonts w:ascii="Arial" w:hAnsi="Arial" w:cs="Arial"/>
          <w:sz w:val="22"/>
          <w:szCs w:val="22"/>
        </w:rPr>
        <w:t xml:space="preserve"> kurios nebuvo žinomos iki Sutarties pasirašymo ir su kuriomis </w:t>
      </w:r>
      <w:r w:rsidRPr="00CB19E9">
        <w:rPr>
          <w:rFonts w:ascii="Arial" w:eastAsia="Arial" w:hAnsi="Arial" w:cs="Arial"/>
          <w:sz w:val="22"/>
          <w:szCs w:val="22"/>
        </w:rPr>
        <w:t>susidurtų</w:t>
      </w:r>
      <w:r w:rsidRPr="00CB19E9">
        <w:rPr>
          <w:rFonts w:ascii="Arial" w:hAnsi="Arial" w:cs="Arial"/>
          <w:sz w:val="22"/>
          <w:szCs w:val="22"/>
        </w:rPr>
        <w:t xml:space="preserve"> bet kuris rangovas. </w:t>
      </w:r>
      <w:r w:rsidRPr="00CB19E9">
        <w:rPr>
          <w:rFonts w:ascii="Arial" w:eastAsia="Arial" w:hAnsi="Arial" w:cs="Arial"/>
          <w:sz w:val="22"/>
          <w:szCs w:val="22"/>
        </w:rPr>
        <w:t>Aplinkybės,</w:t>
      </w:r>
      <w:r w:rsidRPr="00CB19E9">
        <w:rPr>
          <w:rFonts w:ascii="Arial" w:hAnsi="Arial" w:cs="Arial"/>
          <w:sz w:val="22"/>
          <w:szCs w:val="22"/>
        </w:rPr>
        <w:t xml:space="preserve"> kurios yra priskiriamos Rangovo rizikai, pavyzdžiui, </w:t>
      </w:r>
      <w:r w:rsidRPr="00CB19E9">
        <w:rPr>
          <w:rFonts w:ascii="Arial" w:eastAsia="Arial" w:hAnsi="Arial" w:cs="Arial"/>
          <w:sz w:val="22"/>
          <w:szCs w:val="22"/>
        </w:rPr>
        <w:t>Subrangovų</w:t>
      </w:r>
      <w:r w:rsidRPr="00CB19E9">
        <w:rPr>
          <w:rFonts w:ascii="Arial" w:hAnsi="Arial" w:cs="Arial"/>
          <w:sz w:val="22"/>
          <w:szCs w:val="22"/>
        </w:rPr>
        <w:t xml:space="preserve"> neveikimas ar netinkamas veikimas, D</w:t>
      </w:r>
      <w:r w:rsidRPr="00CB19E9">
        <w:rPr>
          <w:rFonts w:ascii="Arial" w:eastAsia="Arial" w:hAnsi="Arial" w:cs="Arial"/>
          <w:sz w:val="22"/>
          <w:szCs w:val="22"/>
        </w:rPr>
        <w:t>arbų</w:t>
      </w:r>
      <w:r w:rsidRPr="00CB19E9">
        <w:rPr>
          <w:rFonts w:ascii="Arial" w:hAnsi="Arial" w:cs="Arial"/>
          <w:sz w:val="22"/>
          <w:szCs w:val="22"/>
        </w:rPr>
        <w:t xml:space="preserve"> kiekio, </w:t>
      </w:r>
      <w:r w:rsidRPr="00CB19E9">
        <w:rPr>
          <w:rFonts w:ascii="Arial" w:eastAsia="Arial" w:hAnsi="Arial" w:cs="Arial"/>
          <w:sz w:val="22"/>
          <w:szCs w:val="22"/>
        </w:rPr>
        <w:t>nekeičiančio</w:t>
      </w:r>
      <w:r w:rsidRPr="00CB19E9">
        <w:rPr>
          <w:rFonts w:ascii="Arial" w:hAnsi="Arial" w:cs="Arial"/>
          <w:sz w:val="22"/>
          <w:szCs w:val="22"/>
        </w:rPr>
        <w:t xml:space="preserve"> šios Sutarties, pasikeitimas, </w:t>
      </w:r>
      <w:r w:rsidRPr="00CB19E9">
        <w:rPr>
          <w:rFonts w:ascii="Arial" w:eastAsia="Arial" w:hAnsi="Arial" w:cs="Arial"/>
          <w:sz w:val="22"/>
          <w:szCs w:val="22"/>
        </w:rPr>
        <w:t>nėra</w:t>
      </w:r>
      <w:r w:rsidRPr="00CB19E9">
        <w:rPr>
          <w:rFonts w:ascii="Arial" w:hAnsi="Arial" w:cs="Arial"/>
          <w:sz w:val="22"/>
          <w:szCs w:val="22"/>
        </w:rPr>
        <w:t xml:space="preserve"> laikomos </w:t>
      </w:r>
      <w:r w:rsidRPr="00CB19E9">
        <w:rPr>
          <w:rFonts w:ascii="Arial" w:eastAsia="Arial" w:hAnsi="Arial" w:cs="Arial"/>
          <w:sz w:val="22"/>
          <w:szCs w:val="22"/>
        </w:rPr>
        <w:t>aplinkybėmis,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gali </w:t>
      </w:r>
      <w:r w:rsidRPr="00CB19E9">
        <w:rPr>
          <w:rFonts w:ascii="Arial" w:eastAsia="Arial" w:hAnsi="Arial" w:cs="Arial"/>
          <w:sz w:val="22"/>
          <w:szCs w:val="22"/>
        </w:rPr>
        <w:t>būti</w:t>
      </w:r>
      <w:r w:rsidRPr="00CB19E9">
        <w:rPr>
          <w:rFonts w:ascii="Arial" w:hAnsi="Arial" w:cs="Arial"/>
          <w:sz w:val="22"/>
          <w:szCs w:val="22"/>
        </w:rPr>
        <w:t xml:space="preserve"> sustabdomi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terminai.</w:t>
      </w:r>
    </w:p>
    <w:p w14:paraId="5F11CED8" w14:textId="11DEAD65"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stabdomas Užsakovo iniciatyva, tokiu atveju Užsakovas, raštu </w:t>
      </w:r>
      <w:r w:rsidRPr="00CB19E9">
        <w:rPr>
          <w:rFonts w:ascii="Arial" w:eastAsia="Arial" w:hAnsi="Arial" w:cs="Arial"/>
          <w:sz w:val="22"/>
          <w:szCs w:val="22"/>
        </w:rPr>
        <w:t>nurodęs</w:t>
      </w:r>
      <w:r w:rsidRPr="00CB19E9">
        <w:rPr>
          <w:rFonts w:ascii="Arial" w:hAnsi="Arial" w:cs="Arial"/>
          <w:sz w:val="22"/>
          <w:szCs w:val="22"/>
        </w:rPr>
        <w:t xml:space="preserve"> atsiradusias aplinkybes pagal Sutarties </w:t>
      </w:r>
      <w:r w:rsidR="00D02BD8" w:rsidRPr="00CB19E9">
        <w:rPr>
          <w:rFonts w:ascii="Arial" w:hAnsi="Arial" w:cs="Arial"/>
          <w:sz w:val="22"/>
          <w:szCs w:val="22"/>
        </w:rPr>
        <w:t>6</w:t>
      </w:r>
      <w:r w:rsidRPr="00CB19E9">
        <w:rPr>
          <w:rFonts w:ascii="Arial" w:hAnsi="Arial" w:cs="Arial"/>
          <w:sz w:val="22"/>
          <w:szCs w:val="22"/>
        </w:rPr>
        <w:t xml:space="preserve">.5 </w:t>
      </w:r>
      <w:r w:rsidRPr="00CB19E9">
        <w:rPr>
          <w:rFonts w:ascii="Arial" w:eastAsia="Arial" w:hAnsi="Arial" w:cs="Arial"/>
          <w:sz w:val="22"/>
          <w:szCs w:val="22"/>
        </w:rPr>
        <w:t>punktą</w:t>
      </w:r>
      <w:r w:rsidRPr="00CB19E9">
        <w:rPr>
          <w:rFonts w:ascii="Arial" w:hAnsi="Arial" w:cs="Arial"/>
          <w:sz w:val="22"/>
          <w:szCs w:val="22"/>
        </w:rPr>
        <w:t xml:space="preserve"> ir raštu </w:t>
      </w:r>
      <w:r w:rsidRPr="00CB19E9">
        <w:rPr>
          <w:rFonts w:ascii="Arial" w:eastAsia="Arial" w:hAnsi="Arial" w:cs="Arial"/>
          <w:sz w:val="22"/>
          <w:szCs w:val="22"/>
        </w:rPr>
        <w:t>įspėjęs</w:t>
      </w:r>
      <w:r w:rsidRPr="00CB19E9">
        <w:rPr>
          <w:rFonts w:ascii="Arial" w:hAnsi="Arial" w:cs="Arial"/>
          <w:sz w:val="22"/>
          <w:szCs w:val="22"/>
        </w:rPr>
        <w:t xml:space="preserve"> </w:t>
      </w:r>
      <w:r w:rsidRPr="00CB19E9">
        <w:rPr>
          <w:rFonts w:ascii="Arial" w:eastAsia="Arial" w:hAnsi="Arial" w:cs="Arial"/>
          <w:sz w:val="22"/>
          <w:szCs w:val="22"/>
        </w:rPr>
        <w:t>Rangovą</w:t>
      </w:r>
      <w:r w:rsidRPr="00CB19E9">
        <w:rPr>
          <w:rFonts w:ascii="Arial" w:hAnsi="Arial" w:cs="Arial"/>
          <w:sz w:val="22"/>
          <w:szCs w:val="22"/>
        </w:rPr>
        <w:t xml:space="preserve"> prieš 3 darbo dienas, stabdo </w:t>
      </w:r>
      <w:r w:rsidRPr="00CB19E9">
        <w:rPr>
          <w:rFonts w:ascii="Arial" w:eastAsia="Arial" w:hAnsi="Arial" w:cs="Arial"/>
          <w:sz w:val="22"/>
          <w:szCs w:val="22"/>
        </w:rPr>
        <w:t>visų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arba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atlikimą,</w:t>
      </w:r>
      <w:r w:rsidRPr="00CB19E9">
        <w:rPr>
          <w:rFonts w:ascii="Arial" w:hAnsi="Arial" w:cs="Arial"/>
          <w:sz w:val="22"/>
          <w:szCs w:val="22"/>
        </w:rPr>
        <w:t xml:space="preserve"> nurodydamas (jeigu </w:t>
      </w:r>
      <w:r w:rsidRPr="00CB19E9">
        <w:rPr>
          <w:rFonts w:ascii="Arial" w:eastAsia="Arial" w:hAnsi="Arial" w:cs="Arial"/>
          <w:sz w:val="22"/>
          <w:szCs w:val="22"/>
        </w:rPr>
        <w:t>įmanoma)</w:t>
      </w:r>
      <w:r w:rsidRPr="00CB19E9">
        <w:rPr>
          <w:rFonts w:ascii="Arial" w:hAnsi="Arial" w:cs="Arial"/>
          <w:sz w:val="22"/>
          <w:szCs w:val="22"/>
        </w:rPr>
        <w:t xml:space="preserve"> sustabdymo </w:t>
      </w:r>
      <w:r w:rsidRPr="00CB19E9">
        <w:rPr>
          <w:rFonts w:ascii="Arial" w:eastAsia="Arial" w:hAnsi="Arial" w:cs="Arial"/>
          <w:sz w:val="22"/>
          <w:szCs w:val="22"/>
        </w:rPr>
        <w:t>trukmę</w:t>
      </w:r>
      <w:r w:rsidRPr="00CB19E9">
        <w:rPr>
          <w:rFonts w:ascii="Arial" w:hAnsi="Arial" w:cs="Arial"/>
          <w:sz w:val="22"/>
          <w:szCs w:val="22"/>
        </w:rPr>
        <w:t xml:space="preserve"> dienomis.</w:t>
      </w:r>
    </w:p>
    <w:p w14:paraId="49392C5B"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Jeigu Rangovas, vykdydamas Darbus, susiduria su </w:t>
      </w:r>
      <w:r w:rsidRPr="00CB19E9">
        <w:rPr>
          <w:rFonts w:ascii="Arial" w:eastAsia="Arial" w:hAnsi="Arial" w:cs="Arial"/>
          <w:sz w:val="22"/>
          <w:szCs w:val="22"/>
        </w:rPr>
        <w:t>sąlygomis</w:t>
      </w:r>
      <w:r w:rsidRPr="00CB19E9">
        <w:rPr>
          <w:rFonts w:ascii="Arial" w:hAnsi="Arial" w:cs="Arial"/>
          <w:sz w:val="22"/>
          <w:szCs w:val="22"/>
        </w:rPr>
        <w:t xml:space="preserve">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jis iki Sutarties pasirašymo </w:t>
      </w:r>
      <w:r w:rsidRPr="00CB19E9">
        <w:rPr>
          <w:rFonts w:ascii="Arial" w:eastAsia="Arial" w:hAnsi="Arial" w:cs="Arial"/>
          <w:sz w:val="22"/>
          <w:szCs w:val="22"/>
        </w:rPr>
        <w:t>pagrįstai</w:t>
      </w:r>
      <w:r w:rsidRPr="00CB19E9">
        <w:rPr>
          <w:rFonts w:ascii="Arial" w:hAnsi="Arial" w:cs="Arial"/>
          <w:sz w:val="22"/>
          <w:szCs w:val="22"/>
        </w:rPr>
        <w:t xml:space="preserve"> </w:t>
      </w:r>
      <w:r w:rsidRPr="00CB19E9">
        <w:rPr>
          <w:rFonts w:ascii="Arial" w:eastAsia="Arial" w:hAnsi="Arial" w:cs="Arial"/>
          <w:sz w:val="22"/>
          <w:szCs w:val="22"/>
        </w:rPr>
        <w:t>negalėjo</w:t>
      </w:r>
      <w:r w:rsidRPr="00CB19E9">
        <w:rPr>
          <w:rFonts w:ascii="Arial" w:hAnsi="Arial" w:cs="Arial"/>
          <w:sz w:val="22"/>
          <w:szCs w:val="22"/>
        </w:rPr>
        <w:t xml:space="preserve"> numatyti ir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Rangovas neturi </w:t>
      </w:r>
      <w:r w:rsidRPr="00CB19E9">
        <w:rPr>
          <w:rFonts w:ascii="Arial" w:eastAsia="Arial" w:hAnsi="Arial" w:cs="Arial"/>
          <w:sz w:val="22"/>
          <w:szCs w:val="22"/>
        </w:rPr>
        <w:t>galimybės</w:t>
      </w:r>
      <w:r w:rsidRPr="00CB19E9">
        <w:rPr>
          <w:rFonts w:ascii="Arial" w:hAnsi="Arial" w:cs="Arial"/>
          <w:sz w:val="22"/>
          <w:szCs w:val="22"/>
        </w:rPr>
        <w:t xml:space="preserve"> vykdyti </w:t>
      </w:r>
      <w:r w:rsidRPr="00CB19E9">
        <w:rPr>
          <w:rFonts w:ascii="Arial" w:eastAsia="Arial" w:hAnsi="Arial" w:cs="Arial"/>
          <w:sz w:val="22"/>
          <w:szCs w:val="22"/>
        </w:rPr>
        <w:t>Darbų,</w:t>
      </w:r>
      <w:r w:rsidRPr="00CB19E9">
        <w:rPr>
          <w:rFonts w:ascii="Arial" w:hAnsi="Arial" w:cs="Arial"/>
          <w:sz w:val="22"/>
          <w:szCs w:val="22"/>
        </w:rPr>
        <w:t xml:space="preserve"> Rangovas apie tai privalo nedelsdamas, bet ne </w:t>
      </w:r>
      <w:r w:rsidRPr="00CB19E9">
        <w:rPr>
          <w:rFonts w:ascii="Arial" w:eastAsia="Arial" w:hAnsi="Arial" w:cs="Arial"/>
          <w:sz w:val="22"/>
          <w:szCs w:val="22"/>
        </w:rPr>
        <w:t>vėliau</w:t>
      </w:r>
      <w:r w:rsidRPr="00CB19E9">
        <w:rPr>
          <w:rFonts w:ascii="Arial" w:hAnsi="Arial" w:cs="Arial"/>
          <w:sz w:val="22"/>
          <w:szCs w:val="22"/>
        </w:rPr>
        <w:t xml:space="preserve"> kaip per 3 darbo dienas nuo dienos, kai tokios </w:t>
      </w:r>
      <w:r w:rsidRPr="00CB19E9">
        <w:rPr>
          <w:rFonts w:ascii="Arial" w:eastAsia="Arial" w:hAnsi="Arial" w:cs="Arial"/>
          <w:sz w:val="22"/>
          <w:szCs w:val="22"/>
        </w:rPr>
        <w:t>aplinkybės</w:t>
      </w:r>
      <w:r w:rsidRPr="00CB19E9">
        <w:rPr>
          <w:rFonts w:ascii="Arial" w:hAnsi="Arial" w:cs="Arial"/>
          <w:sz w:val="22"/>
          <w:szCs w:val="22"/>
        </w:rPr>
        <w:t xml:space="preserve"> atsirado ar </w:t>
      </w:r>
      <w:r w:rsidRPr="00CB19E9">
        <w:rPr>
          <w:rFonts w:ascii="Arial" w:eastAsia="Arial" w:hAnsi="Arial" w:cs="Arial"/>
          <w:sz w:val="22"/>
          <w:szCs w:val="22"/>
        </w:rPr>
        <w:t>rūpestingas</w:t>
      </w:r>
      <w:r w:rsidRPr="00CB19E9">
        <w:rPr>
          <w:rFonts w:ascii="Arial" w:hAnsi="Arial" w:cs="Arial"/>
          <w:sz w:val="22"/>
          <w:szCs w:val="22"/>
        </w:rPr>
        <w:t xml:space="preserve"> rangovas </w:t>
      </w:r>
      <w:r w:rsidRPr="00CB19E9">
        <w:rPr>
          <w:rFonts w:ascii="Arial" w:eastAsia="Arial" w:hAnsi="Arial" w:cs="Arial"/>
          <w:sz w:val="22"/>
          <w:szCs w:val="22"/>
        </w:rPr>
        <w:t>privalėjo</w:t>
      </w:r>
      <w:r w:rsidRPr="00CB19E9">
        <w:rPr>
          <w:rFonts w:ascii="Arial" w:hAnsi="Arial" w:cs="Arial"/>
          <w:sz w:val="22"/>
          <w:szCs w:val="22"/>
        </w:rPr>
        <w:t xml:space="preserve"> sužinoti apie tokias aplinkybes, raštu pranešti Užsakovui, detaliai nurodydamas aplinkybes, </w:t>
      </w:r>
      <w:r w:rsidRPr="00CB19E9">
        <w:rPr>
          <w:rFonts w:ascii="Arial" w:eastAsia="Arial" w:hAnsi="Arial" w:cs="Arial"/>
          <w:sz w:val="22"/>
          <w:szCs w:val="22"/>
        </w:rPr>
        <w:t>konkrečią</w:t>
      </w:r>
      <w:r w:rsidRPr="00CB19E9">
        <w:rPr>
          <w:rFonts w:ascii="Arial" w:hAnsi="Arial" w:cs="Arial"/>
          <w:sz w:val="22"/>
          <w:szCs w:val="22"/>
        </w:rPr>
        <w:t xml:space="preserve">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įtaką</w:t>
      </w:r>
      <w:r w:rsidRPr="00CB19E9">
        <w:rPr>
          <w:rFonts w:ascii="Arial" w:hAnsi="Arial" w:cs="Arial"/>
          <w:sz w:val="22"/>
          <w:szCs w:val="22"/>
        </w:rPr>
        <w:t xml:space="preserve"> Darbams ar atskiroms </w:t>
      </w:r>
      <w:r w:rsidRPr="00CB19E9">
        <w:rPr>
          <w:rFonts w:ascii="Arial" w:eastAsia="Arial" w:hAnsi="Arial" w:cs="Arial"/>
          <w:sz w:val="22"/>
          <w:szCs w:val="22"/>
        </w:rPr>
        <w:t>jų</w:t>
      </w:r>
      <w:r w:rsidRPr="00CB19E9">
        <w:rPr>
          <w:rFonts w:ascii="Arial" w:hAnsi="Arial" w:cs="Arial"/>
          <w:sz w:val="22"/>
          <w:szCs w:val="22"/>
        </w:rPr>
        <w:t xml:space="preserve"> dalims bei prašydamas pripažinti, kad nurodytos </w:t>
      </w:r>
      <w:r w:rsidRPr="00CB19E9">
        <w:rPr>
          <w:rFonts w:ascii="Arial" w:eastAsia="Arial" w:hAnsi="Arial" w:cs="Arial"/>
          <w:sz w:val="22"/>
          <w:szCs w:val="22"/>
        </w:rPr>
        <w:t>aplinkybės</w:t>
      </w:r>
      <w:r w:rsidRPr="00CB19E9">
        <w:rPr>
          <w:rFonts w:ascii="Arial" w:hAnsi="Arial" w:cs="Arial"/>
          <w:sz w:val="22"/>
          <w:szCs w:val="22"/>
        </w:rPr>
        <w:t xml:space="preserve"> suteikia </w:t>
      </w:r>
      <w:r w:rsidRPr="00CB19E9">
        <w:rPr>
          <w:rFonts w:ascii="Arial" w:eastAsia="Arial" w:hAnsi="Arial" w:cs="Arial"/>
          <w:sz w:val="22"/>
          <w:szCs w:val="22"/>
        </w:rPr>
        <w:t>teisę</w:t>
      </w:r>
      <w:r w:rsidRPr="00CB19E9">
        <w:rPr>
          <w:rFonts w:ascii="Arial" w:hAnsi="Arial" w:cs="Arial"/>
          <w:sz w:val="22"/>
          <w:szCs w:val="22"/>
        </w:rPr>
        <w:t xml:space="preserve"> Rangovui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ir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skaičiavimą.</w:t>
      </w:r>
      <w:r w:rsidRPr="00CB19E9">
        <w:rPr>
          <w:rFonts w:ascii="Arial" w:hAnsi="Arial" w:cs="Arial"/>
          <w:sz w:val="22"/>
          <w:szCs w:val="22"/>
        </w:rPr>
        <w:t xml:space="preserve"> Užsakovas per 5 darbo </w:t>
      </w:r>
      <w:r w:rsidRPr="00CB19E9">
        <w:rPr>
          <w:rFonts w:ascii="Arial" w:eastAsia="Arial" w:hAnsi="Arial" w:cs="Arial"/>
          <w:sz w:val="22"/>
          <w:szCs w:val="22"/>
        </w:rPr>
        <w:t>dienas</w:t>
      </w:r>
      <w:r w:rsidRPr="00CB19E9">
        <w:rPr>
          <w:rFonts w:ascii="Arial" w:hAnsi="Arial" w:cs="Arial"/>
          <w:sz w:val="22"/>
          <w:szCs w:val="22"/>
        </w:rPr>
        <w:t xml:space="preserve"> nuo Rangovo prašymo gavimo dienos priima </w:t>
      </w:r>
      <w:r w:rsidRPr="00CB19E9">
        <w:rPr>
          <w:rFonts w:ascii="Arial" w:eastAsia="Arial" w:hAnsi="Arial" w:cs="Arial"/>
          <w:sz w:val="22"/>
          <w:szCs w:val="22"/>
        </w:rPr>
        <w:t>sprendimą,</w:t>
      </w:r>
      <w:r w:rsidRPr="00CB19E9">
        <w:rPr>
          <w:rFonts w:ascii="Arial" w:hAnsi="Arial" w:cs="Arial"/>
          <w:sz w:val="22"/>
          <w:szCs w:val="22"/>
        </w:rPr>
        <w:t xml:space="preserve"> ar stabdyti Darbus ir kokius, taip pat raštu informuoja </w:t>
      </w:r>
      <w:r w:rsidRPr="00CB19E9">
        <w:rPr>
          <w:rFonts w:ascii="Arial" w:eastAsia="Arial" w:hAnsi="Arial" w:cs="Arial"/>
          <w:sz w:val="22"/>
          <w:szCs w:val="22"/>
        </w:rPr>
        <w:t>Rangovą</w:t>
      </w:r>
      <w:r w:rsidRPr="00CB19E9">
        <w:rPr>
          <w:rFonts w:ascii="Arial" w:hAnsi="Arial" w:cs="Arial"/>
          <w:sz w:val="22"/>
          <w:szCs w:val="22"/>
        </w:rPr>
        <w:t xml:space="preserve"> apie </w:t>
      </w:r>
      <w:r w:rsidRPr="00CB19E9">
        <w:rPr>
          <w:rFonts w:ascii="Arial" w:eastAsia="Arial" w:hAnsi="Arial" w:cs="Arial"/>
          <w:sz w:val="22"/>
          <w:szCs w:val="22"/>
        </w:rPr>
        <w:t>priimtą</w:t>
      </w:r>
      <w:r w:rsidRPr="00CB19E9">
        <w:rPr>
          <w:rFonts w:ascii="Arial" w:hAnsi="Arial" w:cs="Arial"/>
          <w:sz w:val="22"/>
          <w:szCs w:val="22"/>
        </w:rPr>
        <w:t xml:space="preserve"> </w:t>
      </w:r>
      <w:r w:rsidRPr="00CB19E9">
        <w:rPr>
          <w:rFonts w:ascii="Arial" w:eastAsia="Arial" w:hAnsi="Arial" w:cs="Arial"/>
          <w:sz w:val="22"/>
          <w:szCs w:val="22"/>
        </w:rPr>
        <w:t>sprendimą.</w:t>
      </w:r>
      <w:r w:rsidRPr="00CB19E9">
        <w:rPr>
          <w:rFonts w:ascii="Arial" w:hAnsi="Arial" w:cs="Arial"/>
          <w:sz w:val="22"/>
          <w:szCs w:val="22"/>
        </w:rPr>
        <w:t xml:space="preserve"> Jei </w:t>
      </w:r>
      <w:r w:rsidRPr="00CB19E9">
        <w:rPr>
          <w:rFonts w:ascii="Arial" w:eastAsia="Arial" w:hAnsi="Arial" w:cs="Arial"/>
          <w:sz w:val="22"/>
          <w:szCs w:val="22"/>
        </w:rPr>
        <w:t>nuspręsta</w:t>
      </w:r>
      <w:r w:rsidRPr="00CB19E9">
        <w:rPr>
          <w:rFonts w:ascii="Arial" w:hAnsi="Arial" w:cs="Arial"/>
          <w:sz w:val="22"/>
          <w:szCs w:val="22"/>
        </w:rPr>
        <w:t xml:space="preserve"> – sustabdyti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w:t>
      </w:r>
      <w:r w:rsidRPr="00CB19E9">
        <w:rPr>
          <w:rFonts w:ascii="Arial" w:eastAsia="Arial" w:hAnsi="Arial" w:cs="Arial"/>
          <w:sz w:val="22"/>
          <w:szCs w:val="22"/>
        </w:rPr>
        <w:t>vykdymą,</w:t>
      </w:r>
      <w:r w:rsidRPr="00CB19E9">
        <w:rPr>
          <w:rFonts w:ascii="Arial" w:hAnsi="Arial" w:cs="Arial"/>
          <w:sz w:val="22"/>
          <w:szCs w:val="22"/>
        </w:rPr>
        <w:t xml:space="preserve"> tokiu atveju </w:t>
      </w:r>
      <w:r w:rsidRPr="00CB19E9">
        <w:rPr>
          <w:rFonts w:ascii="Arial" w:eastAsia="Arial" w:hAnsi="Arial" w:cs="Arial"/>
          <w:sz w:val="22"/>
          <w:szCs w:val="22"/>
        </w:rPr>
        <w:t>Darbų</w:t>
      </w:r>
      <w:r w:rsidRPr="00CB19E9">
        <w:rPr>
          <w:rFonts w:ascii="Arial" w:hAnsi="Arial" w:cs="Arial"/>
          <w:sz w:val="22"/>
          <w:szCs w:val="22"/>
        </w:rPr>
        <w:t xml:space="preserve"> atlikimo termino sustabdymas </w:t>
      </w:r>
      <w:r w:rsidRPr="00CB19E9">
        <w:rPr>
          <w:rFonts w:ascii="Arial" w:eastAsia="Arial" w:hAnsi="Arial" w:cs="Arial"/>
          <w:sz w:val="22"/>
          <w:szCs w:val="22"/>
        </w:rPr>
        <w:t>skaičiuojamas</w:t>
      </w:r>
      <w:r w:rsidRPr="00CB19E9">
        <w:rPr>
          <w:rFonts w:ascii="Arial" w:hAnsi="Arial" w:cs="Arial"/>
          <w:sz w:val="22"/>
          <w:szCs w:val="22"/>
        </w:rPr>
        <w:t xml:space="preserve"> nuo Rangovo pranešimo gavimo dienos.</w:t>
      </w:r>
    </w:p>
    <w:p w14:paraId="31676A83"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Sustabdyti Darbai arba </w:t>
      </w:r>
      <w:r w:rsidRPr="00CB19E9">
        <w:rPr>
          <w:rFonts w:ascii="Arial" w:eastAsia="Arial" w:hAnsi="Arial" w:cs="Arial"/>
          <w:sz w:val="22"/>
          <w:szCs w:val="22"/>
        </w:rPr>
        <w:t>jų</w:t>
      </w:r>
      <w:r w:rsidRPr="00CB19E9">
        <w:rPr>
          <w:rFonts w:ascii="Arial" w:hAnsi="Arial" w:cs="Arial"/>
          <w:sz w:val="22"/>
          <w:szCs w:val="22"/>
        </w:rPr>
        <w:t xml:space="preserve"> dalis (priklausomai, kas buvo sustabdyta) neatliekami iki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vykdymo atnaujinimo.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terminas atnaujinamas išnykus </w:t>
      </w:r>
      <w:r w:rsidRPr="00CB19E9">
        <w:rPr>
          <w:rFonts w:ascii="Arial" w:eastAsia="Arial" w:hAnsi="Arial" w:cs="Arial"/>
          <w:sz w:val="22"/>
          <w:szCs w:val="22"/>
        </w:rPr>
        <w:t>aplinkybėms,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jie buvo sustabdyti, Užsakovui apie tai pranešus raštu. Atnaujinus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Darbai atliekami per </w:t>
      </w:r>
      <w:r w:rsidRPr="00CB19E9">
        <w:rPr>
          <w:rFonts w:ascii="Arial" w:eastAsia="Arial" w:hAnsi="Arial" w:cs="Arial"/>
          <w:sz w:val="22"/>
          <w:szCs w:val="22"/>
        </w:rPr>
        <w:t>laikotarpį</w:t>
      </w:r>
      <w:r w:rsidRPr="00CB19E9">
        <w:rPr>
          <w:rFonts w:ascii="Arial" w:hAnsi="Arial" w:cs="Arial"/>
          <w:sz w:val="22"/>
          <w:szCs w:val="22"/>
        </w:rPr>
        <w:t xml:space="preserve"> </w:t>
      </w:r>
      <w:r w:rsidRPr="00CB19E9">
        <w:rPr>
          <w:rFonts w:ascii="Arial" w:eastAsia="Arial" w:hAnsi="Arial" w:cs="Arial"/>
          <w:sz w:val="22"/>
          <w:szCs w:val="22"/>
        </w:rPr>
        <w:t>(laiką),</w:t>
      </w:r>
      <w:r w:rsidRPr="00CB19E9">
        <w:rPr>
          <w:rFonts w:ascii="Arial" w:hAnsi="Arial" w:cs="Arial"/>
          <w:sz w:val="22"/>
          <w:szCs w:val="22"/>
        </w:rPr>
        <w:t xml:space="preserve"> kuris jiems atlikti buvo </w:t>
      </w:r>
      <w:r w:rsidRPr="00CB19E9">
        <w:rPr>
          <w:rFonts w:ascii="Arial" w:eastAsia="Arial" w:hAnsi="Arial" w:cs="Arial"/>
          <w:sz w:val="22"/>
          <w:szCs w:val="22"/>
        </w:rPr>
        <w:t>likęs</w:t>
      </w:r>
      <w:r w:rsidRPr="00CB19E9">
        <w:rPr>
          <w:rFonts w:ascii="Arial" w:hAnsi="Arial" w:cs="Arial"/>
          <w:sz w:val="22"/>
          <w:szCs w:val="22"/>
        </w:rPr>
        <w:t xml:space="preserve"> iki </w:t>
      </w:r>
      <w:r w:rsidRPr="00CB19E9">
        <w:rPr>
          <w:rFonts w:ascii="Arial" w:eastAsia="Arial" w:hAnsi="Arial" w:cs="Arial"/>
          <w:sz w:val="22"/>
          <w:szCs w:val="22"/>
        </w:rPr>
        <w:t>jų</w:t>
      </w:r>
      <w:r w:rsidRPr="00CB19E9">
        <w:rPr>
          <w:rFonts w:ascii="Arial" w:hAnsi="Arial" w:cs="Arial"/>
          <w:sz w:val="22"/>
          <w:szCs w:val="22"/>
        </w:rPr>
        <w:t xml:space="preserve"> vykdymo sustabdymo, ir Rangovas neturi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pagrindu reikalauti </w:t>
      </w:r>
      <w:r w:rsidRPr="00CB19E9">
        <w:rPr>
          <w:rFonts w:ascii="Arial" w:eastAsia="Arial" w:hAnsi="Arial" w:cs="Arial"/>
          <w:sz w:val="22"/>
          <w:szCs w:val="22"/>
        </w:rPr>
        <w:t>Darbų</w:t>
      </w:r>
      <w:r w:rsidRPr="00CB19E9">
        <w:rPr>
          <w:rFonts w:ascii="Arial" w:hAnsi="Arial" w:cs="Arial"/>
          <w:sz w:val="22"/>
          <w:szCs w:val="22"/>
        </w:rPr>
        <w:t xml:space="preserve"> atlikimo termino </w:t>
      </w:r>
      <w:r w:rsidRPr="00CB19E9">
        <w:rPr>
          <w:rFonts w:ascii="Arial" w:eastAsia="Arial" w:hAnsi="Arial" w:cs="Arial"/>
          <w:sz w:val="22"/>
          <w:szCs w:val="22"/>
        </w:rPr>
        <w:t>pratęsimo.</w:t>
      </w:r>
      <w:r w:rsidRPr="00CB19E9">
        <w:rPr>
          <w:rFonts w:ascii="Arial" w:hAnsi="Arial" w:cs="Arial"/>
          <w:sz w:val="22"/>
          <w:szCs w:val="22"/>
        </w:rPr>
        <w:t xml:space="preserve"> </w:t>
      </w:r>
    </w:p>
    <w:p w14:paraId="676DFA0E" w14:textId="77777777" w:rsidR="00CB1623" w:rsidRPr="00CB19E9" w:rsidRDefault="00CB1623" w:rsidP="00256D71">
      <w:pPr>
        <w:numPr>
          <w:ilvl w:val="1"/>
          <w:numId w:val="15"/>
        </w:numPr>
        <w:spacing w:line="240" w:lineRule="auto"/>
        <w:ind w:left="0" w:firstLine="851"/>
        <w:rPr>
          <w:rFonts w:ascii="Arial" w:hAnsi="Arial" w:cs="Arial"/>
          <w:sz w:val="22"/>
          <w:szCs w:val="22"/>
        </w:rPr>
      </w:pPr>
      <w:r w:rsidRPr="00CB19E9">
        <w:rPr>
          <w:rFonts w:ascii="Arial" w:hAnsi="Arial" w:cs="Arial"/>
          <w:sz w:val="22"/>
          <w:szCs w:val="22"/>
        </w:rPr>
        <w:t xml:space="preserve">Bendras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atlikimo sustabdymo terminas negali </w:t>
      </w:r>
      <w:r w:rsidRPr="00CB19E9">
        <w:rPr>
          <w:rFonts w:ascii="Arial" w:eastAsia="Arial" w:hAnsi="Arial" w:cs="Arial"/>
          <w:sz w:val="22"/>
          <w:szCs w:val="22"/>
        </w:rPr>
        <w:t>būti</w:t>
      </w:r>
      <w:r w:rsidRPr="00CB19E9">
        <w:rPr>
          <w:rFonts w:ascii="Arial" w:hAnsi="Arial" w:cs="Arial"/>
          <w:sz w:val="22"/>
          <w:szCs w:val="22"/>
        </w:rPr>
        <w:t xml:space="preserve"> ilgesnis nei 3 </w:t>
      </w:r>
      <w:r w:rsidRPr="00CB19E9">
        <w:rPr>
          <w:rFonts w:ascii="Arial" w:eastAsia="Arial" w:hAnsi="Arial" w:cs="Arial"/>
          <w:sz w:val="22"/>
          <w:szCs w:val="22"/>
        </w:rPr>
        <w:t>mėnesiai.</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atlikimo sustabdymo metu </w:t>
      </w:r>
      <w:r w:rsidRPr="00CB19E9">
        <w:rPr>
          <w:rFonts w:ascii="Arial" w:eastAsia="Arial" w:hAnsi="Arial" w:cs="Arial"/>
          <w:sz w:val="22"/>
          <w:szCs w:val="22"/>
        </w:rPr>
        <w:t>paaiškėjus,</w:t>
      </w:r>
      <w:r w:rsidRPr="00CB19E9">
        <w:rPr>
          <w:rFonts w:ascii="Arial" w:hAnsi="Arial" w:cs="Arial"/>
          <w:sz w:val="22"/>
          <w:szCs w:val="22"/>
        </w:rPr>
        <w:t xml:space="preserve"> kad </w:t>
      </w:r>
      <w:r w:rsidRPr="00CB19E9">
        <w:rPr>
          <w:rFonts w:ascii="Arial" w:eastAsia="Arial" w:hAnsi="Arial" w:cs="Arial"/>
          <w:sz w:val="22"/>
          <w:szCs w:val="22"/>
        </w:rPr>
        <w:t>aplinkybės,</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kurių</w:t>
      </w:r>
      <w:r w:rsidRPr="00CB19E9">
        <w:rPr>
          <w:rFonts w:ascii="Arial" w:hAnsi="Arial" w:cs="Arial"/>
          <w:sz w:val="22"/>
          <w:szCs w:val="22"/>
        </w:rPr>
        <w:t xml:space="preserve"> buvo sustabdytas </w:t>
      </w:r>
      <w:r w:rsidRPr="00CB19E9">
        <w:rPr>
          <w:rFonts w:ascii="Arial" w:eastAsia="Arial" w:hAnsi="Arial" w:cs="Arial"/>
          <w:sz w:val="22"/>
          <w:szCs w:val="22"/>
        </w:rPr>
        <w:t>Darbų</w:t>
      </w:r>
      <w:r w:rsidRPr="00CB19E9">
        <w:rPr>
          <w:rFonts w:ascii="Arial" w:hAnsi="Arial" w:cs="Arial"/>
          <w:sz w:val="22"/>
          <w:szCs w:val="22"/>
        </w:rPr>
        <w:t xml:space="preserve"> ar </w:t>
      </w:r>
      <w:r w:rsidRPr="00CB19E9">
        <w:rPr>
          <w:rFonts w:ascii="Arial" w:eastAsia="Arial" w:hAnsi="Arial" w:cs="Arial"/>
          <w:sz w:val="22"/>
          <w:szCs w:val="22"/>
        </w:rPr>
        <w:t>jų</w:t>
      </w:r>
      <w:r w:rsidRPr="00CB19E9">
        <w:rPr>
          <w:rFonts w:ascii="Arial" w:hAnsi="Arial" w:cs="Arial"/>
          <w:sz w:val="22"/>
          <w:szCs w:val="22"/>
        </w:rPr>
        <w:t xml:space="preserve"> dalies vykdymas, truks ilgiau nei numatytas Sutartyje </w:t>
      </w:r>
      <w:r w:rsidRPr="00CB19E9">
        <w:rPr>
          <w:rFonts w:ascii="Arial" w:eastAsia="Arial" w:hAnsi="Arial" w:cs="Arial"/>
          <w:sz w:val="22"/>
          <w:szCs w:val="22"/>
        </w:rPr>
        <w:t>Darbų</w:t>
      </w:r>
      <w:r w:rsidRPr="00CB19E9">
        <w:rPr>
          <w:rFonts w:ascii="Arial" w:hAnsi="Arial" w:cs="Arial"/>
          <w:sz w:val="22"/>
          <w:szCs w:val="22"/>
        </w:rPr>
        <w:t xml:space="preserve"> atlikimo sustabdymo maksimalus terminas, Šalys turi </w:t>
      </w:r>
      <w:r w:rsidRPr="00CB19E9">
        <w:rPr>
          <w:rFonts w:ascii="Arial" w:eastAsia="Arial" w:hAnsi="Arial" w:cs="Arial"/>
          <w:sz w:val="22"/>
          <w:szCs w:val="22"/>
        </w:rPr>
        <w:t>teisę</w:t>
      </w:r>
      <w:r w:rsidRPr="00CB19E9">
        <w:rPr>
          <w:rFonts w:ascii="Arial" w:hAnsi="Arial" w:cs="Arial"/>
          <w:sz w:val="22"/>
          <w:szCs w:val="22"/>
        </w:rPr>
        <w:t xml:space="preserve"> bendru rašytiniu susitarimu </w:t>
      </w:r>
      <w:r w:rsidRPr="00CB19E9">
        <w:rPr>
          <w:rFonts w:ascii="Arial" w:eastAsia="Arial" w:hAnsi="Arial" w:cs="Arial"/>
          <w:sz w:val="22"/>
          <w:szCs w:val="22"/>
        </w:rPr>
        <w:t>Darbų</w:t>
      </w:r>
      <w:r w:rsidRPr="00CB19E9">
        <w:rPr>
          <w:rFonts w:ascii="Arial" w:hAnsi="Arial" w:cs="Arial"/>
          <w:sz w:val="22"/>
          <w:szCs w:val="22"/>
        </w:rPr>
        <w:t xml:space="preserve"> atlikimo sustabdymo </w:t>
      </w:r>
      <w:r w:rsidRPr="00CB19E9">
        <w:rPr>
          <w:rFonts w:ascii="Arial" w:eastAsia="Arial" w:hAnsi="Arial" w:cs="Arial"/>
          <w:sz w:val="22"/>
          <w:szCs w:val="22"/>
        </w:rPr>
        <w:t>terminą</w:t>
      </w:r>
      <w:r w:rsidRPr="00CB19E9">
        <w:rPr>
          <w:rFonts w:ascii="Arial" w:hAnsi="Arial" w:cs="Arial"/>
          <w:sz w:val="22"/>
          <w:szCs w:val="22"/>
        </w:rPr>
        <w:t xml:space="preserve"> </w:t>
      </w:r>
      <w:r w:rsidRPr="00CB19E9">
        <w:rPr>
          <w:rFonts w:ascii="Arial" w:eastAsia="Arial" w:hAnsi="Arial" w:cs="Arial"/>
          <w:sz w:val="22"/>
          <w:szCs w:val="22"/>
        </w:rPr>
        <w:t>pratęsti</w:t>
      </w:r>
      <w:r w:rsidRPr="00CB19E9">
        <w:rPr>
          <w:rFonts w:ascii="Arial" w:hAnsi="Arial" w:cs="Arial"/>
          <w:sz w:val="22"/>
          <w:szCs w:val="22"/>
        </w:rPr>
        <w:t xml:space="preserve"> iki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aplinkybių</w:t>
      </w:r>
      <w:r w:rsidRPr="00CB19E9">
        <w:rPr>
          <w:rFonts w:ascii="Arial" w:hAnsi="Arial" w:cs="Arial"/>
          <w:sz w:val="22"/>
          <w:szCs w:val="22"/>
        </w:rPr>
        <w:t xml:space="preserve"> visiško pasibaigimo arba </w:t>
      </w:r>
      <w:r w:rsidRPr="00CB19E9">
        <w:rPr>
          <w:rFonts w:ascii="Arial" w:eastAsia="Arial" w:hAnsi="Arial" w:cs="Arial"/>
          <w:sz w:val="22"/>
          <w:szCs w:val="22"/>
        </w:rPr>
        <w:t>spręsti</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Sutarties nutraukimo bendru sutarimu ar vienašališkai.</w:t>
      </w:r>
    </w:p>
    <w:p w14:paraId="011EDC75" w14:textId="77777777" w:rsidR="00CB1623" w:rsidRPr="00CB19E9" w:rsidRDefault="00CB1623" w:rsidP="00256D71">
      <w:pPr>
        <w:numPr>
          <w:ilvl w:val="1"/>
          <w:numId w:val="15"/>
        </w:numPr>
        <w:spacing w:line="240" w:lineRule="auto"/>
        <w:ind w:left="-5" w:right="46" w:firstLine="851"/>
        <w:rPr>
          <w:rFonts w:ascii="Arial" w:hAnsi="Arial" w:cs="Arial"/>
          <w:sz w:val="22"/>
          <w:szCs w:val="22"/>
        </w:rPr>
      </w:pPr>
      <w:r w:rsidRPr="00CB19E9">
        <w:rPr>
          <w:rFonts w:ascii="Arial" w:hAnsi="Arial" w:cs="Arial"/>
          <w:sz w:val="22"/>
          <w:szCs w:val="22"/>
        </w:rPr>
        <w:t xml:space="preserve">Sustabdžius Darbus ar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dalį,</w:t>
      </w:r>
      <w:r w:rsidRPr="00CB19E9">
        <w:rPr>
          <w:rFonts w:ascii="Arial" w:hAnsi="Arial" w:cs="Arial"/>
          <w:sz w:val="22"/>
          <w:szCs w:val="22"/>
        </w:rPr>
        <w:t xml:space="preserve"> Rangovas privalo apsaugoti nuo sugadinimo, praradimo arba žalos arba kitokio pavojingo poveikio jau atliktus Darbus ar </w:t>
      </w:r>
      <w:r w:rsidRPr="00CB19E9">
        <w:rPr>
          <w:rFonts w:ascii="Arial" w:eastAsia="Arial" w:hAnsi="Arial" w:cs="Arial"/>
          <w:sz w:val="22"/>
          <w:szCs w:val="22"/>
        </w:rPr>
        <w:t>Statybvietėje</w:t>
      </w:r>
      <w:r w:rsidRPr="00CB19E9">
        <w:rPr>
          <w:rFonts w:ascii="Arial" w:hAnsi="Arial" w:cs="Arial"/>
          <w:sz w:val="22"/>
          <w:szCs w:val="22"/>
        </w:rPr>
        <w:t xml:space="preserve"> </w:t>
      </w:r>
      <w:r w:rsidRPr="00CB19E9">
        <w:rPr>
          <w:rFonts w:ascii="Arial" w:eastAsia="Arial" w:hAnsi="Arial" w:cs="Arial"/>
          <w:sz w:val="22"/>
          <w:szCs w:val="22"/>
        </w:rPr>
        <w:t>esančius</w:t>
      </w:r>
      <w:r w:rsidRPr="00CB19E9">
        <w:rPr>
          <w:rFonts w:ascii="Arial" w:hAnsi="Arial" w:cs="Arial"/>
          <w:sz w:val="22"/>
          <w:szCs w:val="22"/>
        </w:rPr>
        <w:t xml:space="preserve"> </w:t>
      </w:r>
      <w:r w:rsidRPr="00CB19E9">
        <w:rPr>
          <w:rFonts w:ascii="Arial" w:eastAsia="Arial" w:hAnsi="Arial" w:cs="Arial"/>
          <w:sz w:val="22"/>
          <w:szCs w:val="22"/>
        </w:rPr>
        <w:t>įrenginius</w:t>
      </w:r>
      <w:r w:rsidRPr="00CB19E9">
        <w:rPr>
          <w:rFonts w:ascii="Arial" w:hAnsi="Arial" w:cs="Arial"/>
          <w:sz w:val="22"/>
          <w:szCs w:val="22"/>
        </w:rPr>
        <w:t xml:space="preserve"> ir medžiagas.</w:t>
      </w:r>
    </w:p>
    <w:p w14:paraId="17FC212A" w14:textId="77777777" w:rsidR="00CB1623" w:rsidRPr="00CB19E9" w:rsidRDefault="00CB1623" w:rsidP="00C26249">
      <w:pPr>
        <w:numPr>
          <w:ilvl w:val="1"/>
          <w:numId w:val="15"/>
        </w:numPr>
        <w:spacing w:line="240" w:lineRule="auto"/>
        <w:ind w:left="-5" w:right="46" w:firstLine="851"/>
        <w:rPr>
          <w:rFonts w:ascii="Arial" w:hAnsi="Arial" w:cs="Arial"/>
          <w:sz w:val="22"/>
          <w:szCs w:val="22"/>
        </w:rPr>
      </w:pPr>
      <w:r w:rsidRPr="00CB19E9">
        <w:rPr>
          <w:rFonts w:ascii="Arial" w:eastAsia="Arial" w:hAnsi="Arial" w:cs="Arial"/>
          <w:sz w:val="22"/>
          <w:szCs w:val="22"/>
        </w:rPr>
        <w:t>Darbų</w:t>
      </w:r>
      <w:r w:rsidRPr="00CB19E9">
        <w:rPr>
          <w:rFonts w:ascii="Arial" w:hAnsi="Arial" w:cs="Arial"/>
          <w:sz w:val="22"/>
          <w:szCs w:val="22"/>
        </w:rPr>
        <w:t xml:space="preserve"> pabaiga pagal </w:t>
      </w:r>
      <w:r w:rsidRPr="00CB19E9">
        <w:rPr>
          <w:rFonts w:ascii="Arial" w:eastAsia="Arial" w:hAnsi="Arial" w:cs="Arial"/>
          <w:sz w:val="22"/>
          <w:szCs w:val="22"/>
        </w:rPr>
        <w:t>Sutartį</w:t>
      </w:r>
      <w:r w:rsidRPr="00CB19E9">
        <w:rPr>
          <w:rFonts w:ascii="Arial" w:hAnsi="Arial" w:cs="Arial"/>
          <w:sz w:val="22"/>
          <w:szCs w:val="22"/>
        </w:rPr>
        <w:t xml:space="preserve"> bus laikomas momentas, kai bus užbaigti visi Sutartyje numatyti Darbai, pasirašytas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aktas arba Užsakovas bus </w:t>
      </w:r>
      <w:r w:rsidRPr="00CB19E9">
        <w:rPr>
          <w:rFonts w:ascii="Arial" w:eastAsia="Arial" w:hAnsi="Arial" w:cs="Arial"/>
          <w:sz w:val="22"/>
          <w:szCs w:val="22"/>
        </w:rPr>
        <w:t>priėmęs</w:t>
      </w:r>
      <w:r w:rsidRPr="00CB19E9">
        <w:rPr>
          <w:rFonts w:ascii="Arial" w:hAnsi="Arial" w:cs="Arial"/>
          <w:sz w:val="22"/>
          <w:szCs w:val="22"/>
        </w:rPr>
        <w:t xml:space="preserve"> Darbus kitokiu </w:t>
      </w:r>
      <w:r w:rsidRPr="00CB19E9">
        <w:rPr>
          <w:rFonts w:ascii="Arial" w:eastAsia="Arial" w:hAnsi="Arial" w:cs="Arial"/>
          <w:sz w:val="22"/>
          <w:szCs w:val="22"/>
        </w:rPr>
        <w:t>būdu,</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perdavimo-priėmimo</w:t>
      </w:r>
      <w:r w:rsidRPr="00CB19E9">
        <w:rPr>
          <w:rFonts w:ascii="Arial" w:hAnsi="Arial" w:cs="Arial"/>
          <w:sz w:val="22"/>
          <w:szCs w:val="22"/>
        </w:rPr>
        <w:t xml:space="preserve"> akto pasirašymas </w:t>
      </w:r>
      <w:r w:rsidRPr="00CB19E9">
        <w:rPr>
          <w:rFonts w:ascii="Arial" w:eastAsia="Arial" w:hAnsi="Arial" w:cs="Arial"/>
          <w:sz w:val="22"/>
          <w:szCs w:val="22"/>
        </w:rPr>
        <w:t>nėra</w:t>
      </w:r>
      <w:r w:rsidRPr="00CB19E9">
        <w:rPr>
          <w:rFonts w:ascii="Arial" w:hAnsi="Arial" w:cs="Arial"/>
          <w:sz w:val="22"/>
          <w:szCs w:val="22"/>
        </w:rPr>
        <w:t xml:space="preserve"> galimas arba priimami Darbai su neesminiais defektais, kuriuos pašalinti numatyta garantiniu laikotarpiu arba pavesta tai atlikti kitiems asmenims.</w:t>
      </w:r>
    </w:p>
    <w:p w14:paraId="7DA6E2CF" w14:textId="77777777" w:rsidR="001266C1" w:rsidRPr="00CB19E9" w:rsidRDefault="001266C1" w:rsidP="001266C1">
      <w:pPr>
        <w:spacing w:line="240" w:lineRule="auto"/>
        <w:ind w:left="-5" w:right="46" w:firstLine="0"/>
        <w:rPr>
          <w:rFonts w:ascii="Arial" w:hAnsi="Arial" w:cs="Arial"/>
          <w:sz w:val="22"/>
          <w:szCs w:val="22"/>
        </w:rPr>
      </w:pPr>
    </w:p>
    <w:p w14:paraId="58C659D6" w14:textId="4961CC73" w:rsidR="001266C1" w:rsidRPr="00CB19E9" w:rsidRDefault="001266C1"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lastRenderedPageBreak/>
        <w:t>DARBŲ</w:t>
      </w:r>
      <w:r w:rsidRPr="00CB19E9">
        <w:rPr>
          <w:rFonts w:ascii="Arial" w:hAnsi="Arial" w:cs="Arial"/>
          <w:b/>
          <w:bCs/>
          <w:color w:val="auto"/>
          <w:sz w:val="22"/>
          <w:szCs w:val="22"/>
        </w:rPr>
        <w:t xml:space="preserve"> </w:t>
      </w:r>
      <w:r w:rsidRPr="00CB19E9">
        <w:rPr>
          <w:rFonts w:ascii="Arial" w:eastAsia="Arial" w:hAnsi="Arial" w:cs="Arial"/>
          <w:b/>
          <w:bCs/>
          <w:color w:val="auto"/>
          <w:sz w:val="22"/>
          <w:szCs w:val="22"/>
        </w:rPr>
        <w:t>PERDAVIMAS</w:t>
      </w:r>
      <w:r w:rsidR="00FC78CF" w:rsidRPr="00CB19E9">
        <w:rPr>
          <w:rFonts w:ascii="Arial" w:eastAsia="Arial" w:hAnsi="Arial" w:cs="Arial"/>
          <w:b/>
          <w:bCs/>
          <w:color w:val="auto"/>
          <w:sz w:val="22"/>
          <w:szCs w:val="22"/>
        </w:rPr>
        <w:t xml:space="preserve"> </w:t>
      </w:r>
      <w:r w:rsidR="006B4421" w:rsidRPr="00CB19E9">
        <w:rPr>
          <w:rFonts w:ascii="Arial" w:eastAsia="Arial" w:hAnsi="Arial" w:cs="Arial"/>
          <w:b/>
          <w:bCs/>
          <w:color w:val="auto"/>
          <w:sz w:val="22"/>
          <w:szCs w:val="22"/>
        </w:rPr>
        <w:t>–</w:t>
      </w:r>
      <w:r w:rsidR="00FC78CF" w:rsidRPr="00CB19E9">
        <w:rPr>
          <w:rFonts w:ascii="Arial" w:eastAsia="Arial" w:hAnsi="Arial" w:cs="Arial"/>
          <w:b/>
          <w:bCs/>
          <w:color w:val="auto"/>
          <w:sz w:val="22"/>
          <w:szCs w:val="22"/>
        </w:rPr>
        <w:t xml:space="preserve"> </w:t>
      </w:r>
      <w:r w:rsidRPr="00CB19E9">
        <w:rPr>
          <w:rFonts w:ascii="Arial" w:eastAsia="Arial" w:hAnsi="Arial" w:cs="Arial"/>
          <w:b/>
          <w:bCs/>
          <w:color w:val="auto"/>
          <w:sz w:val="22"/>
          <w:szCs w:val="22"/>
        </w:rPr>
        <w:t>PRIĖMIMAS</w:t>
      </w:r>
    </w:p>
    <w:p w14:paraId="14A799DC" w14:textId="77777777" w:rsidR="006B4421" w:rsidRPr="00CB19E9" w:rsidRDefault="006B4421" w:rsidP="006B4421">
      <w:pPr>
        <w:ind w:left="-15" w:firstLine="0"/>
      </w:pPr>
    </w:p>
    <w:p w14:paraId="439FEA2D" w14:textId="77777777" w:rsidR="004856A8" w:rsidRPr="00CB19E9" w:rsidRDefault="001266C1" w:rsidP="004856A8">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Užsakovas perima Darbus:</w:t>
      </w:r>
    </w:p>
    <w:p w14:paraId="33A088EA" w14:textId="77777777" w:rsidR="004856A8"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visi Darbai atlikti ir užbaigti pagal Sutartį;</w:t>
      </w:r>
    </w:p>
    <w:p w14:paraId="363EA5AD" w14:textId="43231319" w:rsidR="001266C1" w:rsidRPr="00CB19E9" w:rsidRDefault="001266C1" w:rsidP="004856A8">
      <w:pPr>
        <w:pStyle w:val="ListParagraph"/>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kai pasirašomas Darbų perdavimo ir priėmimo aktas.</w:t>
      </w:r>
    </w:p>
    <w:p w14:paraId="4C8E80F3" w14:textId="77777777" w:rsidR="004856A8" w:rsidRPr="00CB19E9" w:rsidRDefault="004856A8" w:rsidP="004856A8">
      <w:pPr>
        <w:pStyle w:val="ListParagraph"/>
        <w:numPr>
          <w:ilvl w:val="0"/>
          <w:numId w:val="20"/>
        </w:numPr>
        <w:spacing w:line="240" w:lineRule="auto"/>
        <w:contextualSpacing w:val="0"/>
        <w:rPr>
          <w:rFonts w:ascii="Arial" w:eastAsia="Times New Roman" w:hAnsi="Arial" w:cs="Arial"/>
          <w:vanish/>
          <w:sz w:val="22"/>
          <w:szCs w:val="22"/>
        </w:rPr>
      </w:pPr>
    </w:p>
    <w:p w14:paraId="1ED8A8E6" w14:textId="77777777" w:rsidR="004856A8" w:rsidRPr="00CB19E9" w:rsidRDefault="004856A8" w:rsidP="004856A8">
      <w:pPr>
        <w:pStyle w:val="ListParagraph"/>
        <w:numPr>
          <w:ilvl w:val="1"/>
          <w:numId w:val="20"/>
        </w:numPr>
        <w:spacing w:line="240" w:lineRule="auto"/>
        <w:contextualSpacing w:val="0"/>
        <w:rPr>
          <w:rFonts w:ascii="Arial" w:eastAsia="Times New Roman" w:hAnsi="Arial" w:cs="Arial"/>
          <w:vanish/>
          <w:sz w:val="22"/>
          <w:szCs w:val="22"/>
        </w:rPr>
      </w:pPr>
    </w:p>
    <w:p w14:paraId="6CFD9062" w14:textId="77777777" w:rsidR="004C5FD0" w:rsidRPr="00CB19E9" w:rsidRDefault="001266C1" w:rsidP="004C5FD0">
      <w:pPr>
        <w:pStyle w:val="ListParagraph"/>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atlikęs Darbus,</w:t>
      </w:r>
      <w:r w:rsidRPr="00CB19E9">
        <w:rPr>
          <w:rFonts w:ascii="Arial" w:hAnsi="Arial" w:cs="Arial"/>
          <w:sz w:val="22"/>
          <w:szCs w:val="22"/>
        </w:rPr>
        <w:t xml:space="preserve"> </w:t>
      </w:r>
      <w:r w:rsidRPr="00CB19E9">
        <w:rPr>
          <w:rFonts w:ascii="Arial" w:eastAsia="Times New Roman" w:hAnsi="Arial" w:cs="Arial"/>
          <w:sz w:val="22"/>
          <w:szCs w:val="22"/>
        </w:rPr>
        <w:t>pateikia Užsakovui parengtą Rangovo Atliktų darbų perdavimo ir priėmimo aktą, kartu pateikdamas ir garantinio laikotarpio prievolių įvykdymo užtikrinimo dokumentą, kuriuo užtikrinamas garantinio laikotarpio prievolių įvykdymas pagal Sutartį, tokios formos ir iš tokios trečiosios šalies. Šis dokumentas Rangovo nemokumo ar bankroto atveju turi užtikrinti, kad bus apmokėtos dėl Rangovo kaltės atsiradusių defektų šalinimo išlaidos. Reikalavimai garantinio laikotarpio prievolių įvykdymo užtikrinimo dokumentui:</w:t>
      </w:r>
    </w:p>
    <w:p w14:paraId="29124A19" w14:textId="7698B5AD" w:rsidR="001266C1" w:rsidRPr="00CB19E9" w:rsidRDefault="001266C1" w:rsidP="00324CD3">
      <w:pPr>
        <w:pStyle w:val="ListParagraph"/>
        <w:numPr>
          <w:ilvl w:val="2"/>
          <w:numId w:val="40"/>
        </w:numPr>
        <w:spacing w:line="240" w:lineRule="auto"/>
        <w:ind w:left="1843" w:hanging="851"/>
        <w:rPr>
          <w:rFonts w:ascii="Arial" w:eastAsia="Times New Roman" w:hAnsi="Arial" w:cs="Arial"/>
          <w:sz w:val="22"/>
          <w:szCs w:val="22"/>
        </w:rPr>
      </w:pPr>
      <w:r w:rsidRPr="00CB19E9">
        <w:rPr>
          <w:rFonts w:ascii="Arial" w:eastAsia="Times New Roman" w:hAnsi="Arial" w:cs="Arial"/>
          <w:sz w:val="22"/>
          <w:szCs w:val="22"/>
        </w:rPr>
        <w:t xml:space="preserve">dokumentas turi būti išduotas ne trumpesniam nei </w:t>
      </w:r>
      <w:r w:rsidR="00DC0796" w:rsidRPr="00CB19E9">
        <w:rPr>
          <w:rFonts w:ascii="Arial" w:eastAsia="Times New Roman" w:hAnsi="Arial" w:cs="Arial"/>
          <w:sz w:val="22"/>
          <w:szCs w:val="22"/>
        </w:rPr>
        <w:t>5</w:t>
      </w:r>
      <w:r w:rsidRPr="00CB19E9">
        <w:rPr>
          <w:rFonts w:ascii="Arial" w:eastAsia="Times New Roman" w:hAnsi="Arial" w:cs="Arial"/>
          <w:sz w:val="22"/>
          <w:szCs w:val="22"/>
        </w:rPr>
        <w:t xml:space="preserve">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 </w:t>
      </w:r>
    </w:p>
    <w:p w14:paraId="3DB166FE"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suma turi būti ne mažesnė kaip 5 procentai nuo Pasiūlymo kainos.</w:t>
      </w:r>
    </w:p>
    <w:p w14:paraId="59C8E3CE"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bookmarkStart w:id="1" w:name="_Hlk161688952"/>
      <w:r w:rsidRPr="00CB19E9">
        <w:rPr>
          <w:rFonts w:ascii="Arial" w:eastAsia="Times New Roman" w:hAnsi="Arial" w:cs="Arial"/>
          <w:sz w:val="22"/>
          <w:szCs w:val="22"/>
        </w:rPr>
        <w:t xml:space="preserve">Užsakovas, gavęs Rangovo atliktų Darbų perdavimo ir priėmimo </w:t>
      </w:r>
      <w:bookmarkEnd w:id="1"/>
      <w:r w:rsidRPr="00CB19E9">
        <w:rPr>
          <w:rFonts w:ascii="Arial" w:eastAsia="Times New Roman" w:hAnsi="Arial" w:cs="Arial"/>
          <w:sz w:val="22"/>
          <w:szCs w:val="22"/>
        </w:rPr>
        <w:t>aktą, ne vėliau kaip per 5 darbo dienas:</w:t>
      </w:r>
    </w:p>
    <w:p w14:paraId="0AD84542"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7 kalendorines dienas po Darbų perdavimo ir priėmimo akto pasirašymo dienos;</w:t>
      </w:r>
    </w:p>
    <w:p w14:paraId="25E5AC47" w14:textId="77777777" w:rsidR="001266C1" w:rsidRPr="00CB19E9" w:rsidRDefault="001266C1" w:rsidP="004856A8">
      <w:pPr>
        <w:numPr>
          <w:ilvl w:val="2"/>
          <w:numId w:val="40"/>
        </w:numPr>
        <w:spacing w:line="240" w:lineRule="auto"/>
        <w:ind w:left="1985" w:hanging="851"/>
        <w:rPr>
          <w:rFonts w:ascii="Arial" w:eastAsia="Times New Roman" w:hAnsi="Arial" w:cs="Arial"/>
          <w:sz w:val="22"/>
          <w:szCs w:val="22"/>
        </w:rPr>
      </w:pPr>
      <w:r w:rsidRPr="00CB19E9">
        <w:rPr>
          <w:rFonts w:ascii="Arial" w:eastAsia="Times New Roman" w:hAnsi="Arial" w:cs="Arial"/>
          <w:sz w:val="22"/>
          <w:szCs w:val="22"/>
        </w:rPr>
        <w:t>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garantinio laikotarpio prievolių įvykdymo užtikrinimo dokumentas ir Darbai negali būti perimti.</w:t>
      </w:r>
    </w:p>
    <w:p w14:paraId="770ED537"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Jeigu Užsakovas vengia perimti atliktą Darbą, pasibaigus nustatytam terminui, kai Darbai turėjo būti perimti pagal Sutartį, ir jeigu Darbai iš esmės atitinka Sutarties reikalavimus, turi būti laikoma, kad Darbų perdavimo ir priėmimo aktas buvo išduotas paskutinę to laikotarpio dieną.</w:t>
      </w:r>
    </w:p>
    <w:p w14:paraId="0F168C61"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 xml:space="preserve">Pasirašius Darbų perdavimo ir priėmimo aktą, Užsakovas arba jo įgaliotas asmuo privalo nedelsdamas, bet ne ilgiau kaip per 7 kalendorines dienas, inicijuoti Darbų užbaigimo procedūras. Šalys turi siekti, kiek tai priklauso nuo jų, kad kuo greičiau būtų atliktos Darbų užbaigimo procedūros ir surašytas reikiamas Statybos užbaigimo dokumentas (elektroninis dokumentas).  </w:t>
      </w:r>
    </w:p>
    <w:p w14:paraId="6F142034"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w:t>
      </w:r>
    </w:p>
    <w:p w14:paraId="72246938" w14:textId="77777777"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eastAsia="Times New Roman" w:hAnsi="Arial" w:cs="Arial"/>
          <w:sz w:val="22"/>
          <w:szCs w:val="22"/>
        </w:rPr>
        <w:t>Užsakovui arba jo įgaliotam asmeniui pateikus rašytinius nurodymus (ar defektų aktą) dėl nustatytų defektų, Rangovas po tokių nurodymų gavimo per 7 kalendorines dienas arba per Užsakovo nurodytą terminą, atsižvelgdamas į tai, kuris yra ilgesnis, privalo ištaisyti Užsakovo nustatytus defektus ir, jeigu reikia, organizuoti Užsakovo nurodytus bandymus. Defektų neištaisymas ir bandymų neatlikimas per 7 dienas arba per Užsakovo nurodytą terminą Užsakovui suteikia teisę iki Statybos užbaigimo termino pabaigos ištaisyti defektus ir atlikti bandymus ir (arba) išskaičiuoti defektų taisymo ir bandymų atlikimo išlaidų sumą iš galutinio mokėjimo Rangovui sumos.</w:t>
      </w:r>
    </w:p>
    <w:p w14:paraId="79E56CC5" w14:textId="78A47480" w:rsidR="001266C1" w:rsidRPr="00CB19E9" w:rsidRDefault="001266C1" w:rsidP="004856A8">
      <w:pPr>
        <w:numPr>
          <w:ilvl w:val="1"/>
          <w:numId w:val="40"/>
        </w:numPr>
        <w:spacing w:line="240" w:lineRule="auto"/>
        <w:ind w:left="0" w:firstLine="851"/>
        <w:rPr>
          <w:rFonts w:ascii="Arial" w:eastAsia="Times New Roman" w:hAnsi="Arial" w:cs="Arial"/>
          <w:sz w:val="22"/>
          <w:szCs w:val="22"/>
        </w:rPr>
      </w:pPr>
      <w:r w:rsidRPr="00CB19E9">
        <w:rPr>
          <w:rFonts w:ascii="Arial" w:hAnsi="Arial" w:cs="Arial"/>
          <w:sz w:val="22"/>
          <w:szCs w:val="22"/>
        </w:rPr>
        <w:lastRenderedPageBreak/>
        <w:t xml:space="preserve">PVM </w:t>
      </w:r>
      <w:r w:rsidRPr="00CB19E9">
        <w:rPr>
          <w:rFonts w:ascii="Arial" w:eastAsia="Arial" w:hAnsi="Arial" w:cs="Arial"/>
          <w:sz w:val="22"/>
          <w:szCs w:val="22"/>
        </w:rPr>
        <w:t>sąskaita</w:t>
      </w:r>
      <w:r w:rsidRPr="00CB19E9">
        <w:rPr>
          <w:rFonts w:ascii="Arial" w:hAnsi="Arial" w:cs="Arial"/>
          <w:sz w:val="22"/>
          <w:szCs w:val="22"/>
        </w:rPr>
        <w:t xml:space="preserve"> </w:t>
      </w:r>
      <w:r w:rsidRPr="00CB19E9">
        <w:rPr>
          <w:rFonts w:ascii="Arial" w:eastAsia="Arial" w:hAnsi="Arial" w:cs="Arial"/>
          <w:sz w:val="22"/>
          <w:szCs w:val="22"/>
        </w:rPr>
        <w:t>faktūra</w:t>
      </w:r>
      <w:r w:rsidRPr="00CB19E9">
        <w:rPr>
          <w:rFonts w:ascii="Arial" w:hAnsi="Arial" w:cs="Arial"/>
          <w:sz w:val="22"/>
          <w:szCs w:val="22"/>
        </w:rPr>
        <w:t xml:space="preserve"> už atliktus Darbus pagal </w:t>
      </w:r>
      <w:r w:rsidRPr="00CB19E9">
        <w:rPr>
          <w:rFonts w:ascii="Arial" w:eastAsia="Arial" w:hAnsi="Arial" w:cs="Arial"/>
          <w:sz w:val="22"/>
          <w:szCs w:val="22"/>
        </w:rPr>
        <w:t>suderintą</w:t>
      </w:r>
      <w:r w:rsidRPr="00CB19E9">
        <w:rPr>
          <w:rFonts w:ascii="Arial" w:hAnsi="Arial" w:cs="Arial"/>
          <w:sz w:val="22"/>
          <w:szCs w:val="22"/>
        </w:rPr>
        <w:t xml:space="preserve"> ir </w:t>
      </w:r>
      <w:r w:rsidRPr="00CB19E9">
        <w:rPr>
          <w:rFonts w:ascii="Arial" w:eastAsia="Arial" w:hAnsi="Arial" w:cs="Arial"/>
          <w:sz w:val="22"/>
          <w:szCs w:val="22"/>
        </w:rPr>
        <w:t>Šalių</w:t>
      </w:r>
      <w:r w:rsidRPr="00CB19E9">
        <w:rPr>
          <w:rFonts w:ascii="Arial" w:hAnsi="Arial" w:cs="Arial"/>
          <w:sz w:val="22"/>
          <w:szCs w:val="22"/>
        </w:rPr>
        <w:t xml:space="preserve"> </w:t>
      </w:r>
      <w:r w:rsidRPr="00CB19E9">
        <w:rPr>
          <w:rFonts w:ascii="Arial" w:eastAsia="Arial" w:hAnsi="Arial" w:cs="Arial"/>
          <w:sz w:val="22"/>
          <w:szCs w:val="22"/>
        </w:rPr>
        <w:t>pasirašytą</w:t>
      </w:r>
      <w:r w:rsidRPr="00CB19E9">
        <w:rPr>
          <w:rFonts w:ascii="Arial" w:hAnsi="Arial" w:cs="Arial"/>
          <w:sz w:val="22"/>
          <w:szCs w:val="22"/>
        </w:rPr>
        <w:t xml:space="preserve"> </w:t>
      </w:r>
      <w:r w:rsidRPr="00CB19E9">
        <w:rPr>
          <w:rFonts w:ascii="Arial" w:eastAsia="Arial" w:hAnsi="Arial" w:cs="Arial"/>
          <w:sz w:val="22"/>
          <w:szCs w:val="22"/>
        </w:rPr>
        <w:t>Atliktų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aktą</w:t>
      </w:r>
      <w:r w:rsidRPr="00CB19E9">
        <w:rPr>
          <w:rFonts w:ascii="Arial" w:hAnsi="Arial" w:cs="Arial"/>
          <w:sz w:val="22"/>
          <w:szCs w:val="22"/>
        </w:rPr>
        <w:t xml:space="preserve"> pateikiama ne </w:t>
      </w:r>
      <w:r w:rsidRPr="00CB19E9">
        <w:rPr>
          <w:rFonts w:ascii="Arial" w:eastAsia="Arial" w:hAnsi="Arial" w:cs="Arial"/>
          <w:sz w:val="22"/>
          <w:szCs w:val="22"/>
        </w:rPr>
        <w:t>vėliau</w:t>
      </w:r>
      <w:r w:rsidRPr="00CB19E9">
        <w:rPr>
          <w:rFonts w:ascii="Arial" w:hAnsi="Arial" w:cs="Arial"/>
          <w:sz w:val="22"/>
          <w:szCs w:val="22"/>
        </w:rPr>
        <w:t xml:space="preserve"> kaip iki kito </w:t>
      </w:r>
      <w:r w:rsidRPr="00CB19E9">
        <w:rPr>
          <w:rFonts w:ascii="Arial" w:eastAsia="Arial" w:hAnsi="Arial" w:cs="Arial"/>
          <w:sz w:val="22"/>
          <w:szCs w:val="22"/>
        </w:rPr>
        <w:t>mėnesio</w:t>
      </w:r>
      <w:r w:rsidRPr="00CB19E9">
        <w:rPr>
          <w:rFonts w:ascii="Arial" w:hAnsi="Arial" w:cs="Arial"/>
          <w:sz w:val="22"/>
          <w:szCs w:val="22"/>
        </w:rPr>
        <w:t xml:space="preserve"> dešimtos dienos elektroniniu </w:t>
      </w:r>
      <w:r w:rsidRPr="00CB19E9">
        <w:rPr>
          <w:rFonts w:ascii="Arial" w:eastAsia="Arial" w:hAnsi="Arial" w:cs="Arial"/>
          <w:sz w:val="22"/>
          <w:szCs w:val="22"/>
        </w:rPr>
        <w:t>būdu,</w:t>
      </w:r>
      <w:r w:rsidRPr="00CB19E9">
        <w:rPr>
          <w:rFonts w:ascii="Arial" w:hAnsi="Arial" w:cs="Arial"/>
          <w:sz w:val="22"/>
          <w:szCs w:val="22"/>
        </w:rPr>
        <w:t xml:space="preserve"> </w:t>
      </w:r>
      <w:r w:rsidR="006B4D45" w:rsidRPr="00CB19E9">
        <w:rPr>
          <w:rFonts w:ascii="Arial" w:hAnsi="Arial" w:cs="Arial"/>
          <w:sz w:val="22"/>
          <w:szCs w:val="22"/>
        </w:rPr>
        <w:t xml:space="preserve">naudojantis </w:t>
      </w:r>
      <w:r w:rsidR="006B4D45" w:rsidRPr="00CB19E9">
        <w:rPr>
          <w:rFonts w:ascii="Arial" w:eastAsia="Arial" w:hAnsi="Arial" w:cs="Arial"/>
          <w:sz w:val="22"/>
          <w:szCs w:val="22"/>
        </w:rPr>
        <w:t>sąskaitų administravimo bendrosios informacinės sistemo</w:t>
      </w:r>
      <w:r w:rsidR="006B4D45" w:rsidRPr="00CB19E9">
        <w:rPr>
          <w:rFonts w:ascii="Arial" w:hAnsi="Arial" w:cs="Arial"/>
          <w:sz w:val="22"/>
          <w:szCs w:val="22"/>
        </w:rPr>
        <w:t>s „SABIS</w:t>
      </w:r>
      <w:r w:rsidR="006B4D45" w:rsidRPr="00CB19E9">
        <w:rPr>
          <w:rFonts w:ascii="Arial" w:eastAsia="Arial" w:hAnsi="Arial" w:cs="Arial"/>
          <w:sz w:val="22"/>
          <w:szCs w:val="22"/>
        </w:rPr>
        <w:t>“</w:t>
      </w:r>
      <w:r w:rsidR="006B4D45" w:rsidRPr="00CB19E9">
        <w:rPr>
          <w:rFonts w:ascii="Arial" w:hAnsi="Arial" w:cs="Arial"/>
          <w:sz w:val="22"/>
          <w:szCs w:val="22"/>
        </w:rPr>
        <w:t xml:space="preserve"> </w:t>
      </w:r>
      <w:r w:rsidR="006B4D45" w:rsidRPr="00CB19E9">
        <w:rPr>
          <w:rFonts w:ascii="Arial" w:eastAsia="Arial" w:hAnsi="Arial" w:cs="Arial"/>
          <w:sz w:val="22"/>
          <w:szCs w:val="22"/>
        </w:rPr>
        <w:t>priemonėmis.</w:t>
      </w:r>
    </w:p>
    <w:p w14:paraId="718AC344" w14:textId="77777777" w:rsidR="001266C1" w:rsidRPr="00CB19E9" w:rsidRDefault="001266C1" w:rsidP="001266C1">
      <w:pPr>
        <w:tabs>
          <w:tab w:val="left" w:pos="993"/>
          <w:tab w:val="left" w:pos="1302"/>
        </w:tabs>
        <w:spacing w:line="240" w:lineRule="auto"/>
        <w:ind w:left="882" w:right="-99"/>
        <w:rPr>
          <w:rFonts w:ascii="Arial" w:eastAsia="Calibri" w:hAnsi="Arial" w:cs="Arial"/>
          <w:sz w:val="22"/>
          <w:szCs w:val="22"/>
        </w:rPr>
      </w:pPr>
    </w:p>
    <w:p w14:paraId="39B1CD89" w14:textId="668EACAA" w:rsidR="00D30CED" w:rsidRPr="00CB19E9" w:rsidRDefault="00D30CED"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KAINA</w:t>
      </w:r>
    </w:p>
    <w:p w14:paraId="68858D68" w14:textId="32688BD7" w:rsidR="006B4421" w:rsidRPr="00CB19E9" w:rsidRDefault="002A7C27" w:rsidP="006B4421">
      <w:pPr>
        <w:ind w:left="-15" w:firstLine="0"/>
      </w:pPr>
      <w:r w:rsidRPr="00CB19E9">
        <w:t xml:space="preserve"> </w:t>
      </w:r>
    </w:p>
    <w:p w14:paraId="2173C45C"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5D58B07D"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3B1FEFD6"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39D45AA" w14:textId="77777777" w:rsidR="00710554" w:rsidRPr="00CB19E9" w:rsidRDefault="00710554" w:rsidP="00710554">
      <w:pPr>
        <w:pStyle w:val="ListParagraph"/>
        <w:numPr>
          <w:ilvl w:val="0"/>
          <w:numId w:val="17"/>
        </w:numPr>
        <w:spacing w:line="240" w:lineRule="auto"/>
        <w:contextualSpacing w:val="0"/>
        <w:rPr>
          <w:rFonts w:ascii="Arial" w:eastAsia="Arial" w:hAnsi="Arial" w:cs="Arial"/>
          <w:b/>
          <w:vanish/>
          <w:sz w:val="22"/>
          <w:szCs w:val="22"/>
        </w:rPr>
      </w:pPr>
    </w:p>
    <w:p w14:paraId="7526C8E3" w14:textId="2F9D5468" w:rsidR="00D30CED" w:rsidRPr="00CB19E9" w:rsidRDefault="00D30CED" w:rsidP="00710554">
      <w:pPr>
        <w:numPr>
          <w:ilvl w:val="1"/>
          <w:numId w:val="17"/>
        </w:numPr>
        <w:spacing w:line="240" w:lineRule="auto"/>
        <w:ind w:left="0" w:firstLine="851"/>
        <w:rPr>
          <w:rFonts w:ascii="Arial" w:hAnsi="Arial" w:cs="Arial"/>
          <w:bCs/>
          <w:sz w:val="22"/>
          <w:szCs w:val="22"/>
        </w:rPr>
      </w:pPr>
      <w:r w:rsidRPr="00CB19E9">
        <w:rPr>
          <w:rFonts w:ascii="Arial" w:eastAsia="Arial" w:hAnsi="Arial" w:cs="Arial"/>
          <w:bCs/>
          <w:sz w:val="22"/>
          <w:szCs w:val="22"/>
        </w:rPr>
        <w:t>Pradinės Sutarties vertė</w:t>
      </w:r>
      <w:r w:rsidRPr="00CB19E9">
        <w:rPr>
          <w:rFonts w:ascii="Arial" w:hAnsi="Arial" w:cs="Arial"/>
          <w:bCs/>
          <w:sz w:val="22"/>
          <w:szCs w:val="22"/>
        </w:rPr>
        <w:t xml:space="preserve"> yra </w:t>
      </w:r>
      <w:r w:rsidR="002A7C27" w:rsidRPr="00CB19E9">
        <w:rPr>
          <w:rFonts w:ascii="Arial" w:hAnsi="Arial" w:cs="Arial"/>
          <w:bCs/>
          <w:sz w:val="22"/>
          <w:szCs w:val="22"/>
        </w:rPr>
        <w:t xml:space="preserve">           </w:t>
      </w:r>
      <w:r w:rsidR="00215B68" w:rsidRPr="00CB19E9">
        <w:rPr>
          <w:rFonts w:ascii="Arial" w:hAnsi="Arial" w:cs="Arial"/>
          <w:bCs/>
          <w:sz w:val="22"/>
          <w:szCs w:val="22"/>
        </w:rPr>
        <w:t>Eur</w:t>
      </w:r>
      <w:r w:rsidR="009417F4" w:rsidRPr="00CB19E9">
        <w:rPr>
          <w:rFonts w:ascii="Arial" w:hAnsi="Arial" w:cs="Arial"/>
          <w:bCs/>
          <w:sz w:val="22"/>
          <w:szCs w:val="22"/>
        </w:rPr>
        <w:t xml:space="preserve"> </w:t>
      </w:r>
      <w:r w:rsidRPr="00CB19E9">
        <w:rPr>
          <w:rFonts w:ascii="Arial" w:hAnsi="Arial" w:cs="Arial"/>
          <w:bCs/>
          <w:sz w:val="22"/>
          <w:szCs w:val="22"/>
        </w:rPr>
        <w:t>be PVM.</w:t>
      </w:r>
      <w:r w:rsidR="00215B68" w:rsidRPr="00CB19E9">
        <w:rPr>
          <w:rFonts w:ascii="Arial" w:hAnsi="Arial" w:cs="Arial"/>
          <w:bCs/>
          <w:sz w:val="27"/>
          <w:szCs w:val="27"/>
          <w:shd w:val="clear" w:color="auto" w:fill="FFFFFF"/>
        </w:rPr>
        <w:t xml:space="preserve"> </w:t>
      </w:r>
    </w:p>
    <w:p w14:paraId="6BF592F7" w14:textId="3CAFB063" w:rsidR="00D30CED" w:rsidRPr="00CB19E9" w:rsidRDefault="000D504F"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bCs/>
          <w:sz w:val="22"/>
          <w:szCs w:val="22"/>
        </w:rPr>
        <w:t>Pradinės sutarties vertė yra</w:t>
      </w:r>
      <w:r w:rsidRPr="00CB19E9">
        <w:rPr>
          <w:rFonts w:ascii="Arial" w:eastAsia="Times New Roman" w:hAnsi="Arial" w:cs="Arial"/>
          <w:b/>
          <w:bCs/>
          <w:sz w:val="22"/>
          <w:szCs w:val="22"/>
        </w:rPr>
        <w:t xml:space="preserve"> </w:t>
      </w:r>
      <w:r w:rsidR="00D30CED" w:rsidRPr="00CB19E9">
        <w:rPr>
          <w:rFonts w:ascii="Arial" w:eastAsia="Times New Roman" w:hAnsi="Arial" w:cs="Arial"/>
          <w:b/>
          <w:bCs/>
          <w:sz w:val="22"/>
          <w:szCs w:val="22"/>
        </w:rPr>
        <w:t xml:space="preserve"> </w:t>
      </w:r>
      <w:r w:rsidR="0043654D" w:rsidRPr="00CB19E9">
        <w:rPr>
          <w:rFonts w:ascii="Arial" w:hAnsi="Arial" w:cs="Arial"/>
          <w:sz w:val="22"/>
          <w:szCs w:val="22"/>
        </w:rPr>
        <w:t xml:space="preserve"> </w:t>
      </w:r>
      <w:r w:rsidR="009417F4" w:rsidRPr="00CB19E9">
        <w:rPr>
          <w:rFonts w:ascii="Arial" w:hAnsi="Arial" w:cs="Arial"/>
          <w:sz w:val="22"/>
          <w:szCs w:val="22"/>
        </w:rPr>
        <w:t xml:space="preserve">         Eur </w:t>
      </w:r>
      <w:r w:rsidR="00D30CED" w:rsidRPr="00CB19E9">
        <w:rPr>
          <w:rFonts w:ascii="Arial" w:eastAsia="Times New Roman" w:hAnsi="Arial" w:cs="Arial"/>
          <w:sz w:val="22"/>
          <w:szCs w:val="22"/>
        </w:rPr>
        <w:t>su PVM.</w:t>
      </w:r>
    </w:p>
    <w:p w14:paraId="4713FA27" w14:textId="09C34D0A"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Į Pradinės Sutarties vertę neįtrauktos tos vertės, kurios gali atsirasti dėl peržiūros taikymo ir (ar) Darbų kiekio (apimties) keitimo. Pradinės </w:t>
      </w:r>
      <w:r w:rsidRPr="00CB19E9">
        <w:rPr>
          <w:rFonts w:ascii="Arial" w:eastAsia="Times New Roman" w:hAnsi="Arial" w:cs="Arial"/>
          <w:bCs/>
          <w:sz w:val="22"/>
          <w:szCs w:val="22"/>
        </w:rPr>
        <w:t xml:space="preserve">Sutarties </w:t>
      </w:r>
      <w:r w:rsidRPr="00CB19E9">
        <w:rPr>
          <w:rFonts w:ascii="Arial" w:eastAsia="Times New Roman" w:hAnsi="Arial" w:cs="Arial"/>
          <w:sz w:val="22"/>
          <w:szCs w:val="22"/>
        </w:rPr>
        <w:t>vertė yra nekeičiama, išskyrus Sutartyje numatytus Įkainių peržiūros atvejus. Į Pradinės Sutarties vertę turi būti įskaičiuoti visi mokesčiai (išskyrus PVM), Darbo projekto parengimo išlaidos, apvažiavimo ir privažiavimo prie Statybvietės kelių schemų parengimo, apvažiavimo ir privažiavimo prie Statybvietės ženklų ir visos išlaidos, susijusios su Darbams atlikti reikalingomis Inžinerinėmis paslaugomis, Medžiagomis, Įranga, gaminiais, Rangovo naudojama technika, darbo jėga, mechanizmais, transportu ir kitomis Darbams atlikti naudojamomis priemonėmis, kurios būtinos Sutart</w:t>
      </w:r>
      <w:r w:rsidR="00196FF1" w:rsidRPr="00CB19E9">
        <w:rPr>
          <w:rFonts w:ascii="Arial" w:eastAsia="Times New Roman" w:hAnsi="Arial" w:cs="Arial"/>
          <w:sz w:val="22"/>
          <w:szCs w:val="22"/>
        </w:rPr>
        <w:t xml:space="preserve">yje </w:t>
      </w:r>
      <w:r w:rsidRPr="00CB19E9">
        <w:rPr>
          <w:rFonts w:ascii="Arial" w:eastAsia="Times New Roman" w:hAnsi="Arial" w:cs="Arial"/>
          <w:sz w:val="22"/>
          <w:szCs w:val="22"/>
        </w:rPr>
        <w:t>nurodytiems Darbams atlikti, taip pat kurias įsipareigojo įrengti ar vykdyti Sutarties galiojimo metu.</w:t>
      </w:r>
    </w:p>
    <w:p w14:paraId="64707DB6"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eastAsia="Arial" w:hAnsi="Arial" w:cs="Arial"/>
          <w:sz w:val="22"/>
          <w:szCs w:val="22"/>
        </w:rPr>
        <w:t>Sutarčiai</w:t>
      </w:r>
      <w:r w:rsidRPr="00CB19E9">
        <w:rPr>
          <w:rFonts w:ascii="Arial" w:hAnsi="Arial" w:cs="Arial"/>
          <w:sz w:val="22"/>
          <w:szCs w:val="22"/>
        </w:rPr>
        <w:t xml:space="preserve"> ir galimiems jos pakeitimo atvejams taikomas kainos </w:t>
      </w:r>
      <w:r w:rsidRPr="00CB19E9">
        <w:rPr>
          <w:rFonts w:ascii="Arial" w:eastAsia="Arial" w:hAnsi="Arial" w:cs="Arial"/>
          <w:sz w:val="22"/>
          <w:szCs w:val="22"/>
        </w:rPr>
        <w:t>apskaičiavimo</w:t>
      </w:r>
      <w:r w:rsidRPr="00CB19E9">
        <w:rPr>
          <w:rFonts w:ascii="Arial" w:hAnsi="Arial" w:cs="Arial"/>
          <w:sz w:val="22"/>
          <w:szCs w:val="22"/>
        </w:rPr>
        <w:t xml:space="preserve"> </w:t>
      </w:r>
      <w:r w:rsidRPr="00CB19E9">
        <w:rPr>
          <w:rFonts w:ascii="Arial" w:eastAsia="Arial" w:hAnsi="Arial" w:cs="Arial"/>
          <w:sz w:val="22"/>
          <w:szCs w:val="22"/>
        </w:rPr>
        <w:t>būdas</w:t>
      </w:r>
      <w:r w:rsidRPr="00CB19E9">
        <w:rPr>
          <w:rFonts w:ascii="Arial" w:hAnsi="Arial" w:cs="Arial"/>
          <w:sz w:val="22"/>
          <w:szCs w:val="22"/>
        </w:rPr>
        <w:t xml:space="preserve"> – fiksuotos kainos. Ši </w:t>
      </w:r>
      <w:r w:rsidRPr="00CB19E9">
        <w:rPr>
          <w:rFonts w:ascii="Arial" w:eastAsia="Arial" w:hAnsi="Arial" w:cs="Arial"/>
          <w:bCs/>
          <w:sz w:val="22"/>
          <w:szCs w:val="22"/>
        </w:rPr>
        <w:t>sąlyga yra esminė</w:t>
      </w:r>
      <w:r w:rsidRPr="00CB19E9">
        <w:rPr>
          <w:rFonts w:ascii="Arial" w:hAnsi="Arial" w:cs="Arial"/>
          <w:sz w:val="22"/>
          <w:szCs w:val="22"/>
        </w:rPr>
        <w:t xml:space="preserve"> ir negali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keičiama</w:t>
      </w:r>
      <w:r w:rsidRPr="00CB19E9">
        <w:rPr>
          <w:rFonts w:ascii="Arial" w:hAnsi="Arial" w:cs="Arial"/>
          <w:sz w:val="22"/>
          <w:szCs w:val="22"/>
        </w:rPr>
        <w:t xml:space="preserve"> per </w:t>
      </w:r>
      <w:r w:rsidRPr="00CB19E9">
        <w:rPr>
          <w:rFonts w:ascii="Arial" w:eastAsia="Arial" w:hAnsi="Arial" w:cs="Arial"/>
          <w:sz w:val="22"/>
          <w:szCs w:val="22"/>
        </w:rPr>
        <w:t>visą</w:t>
      </w:r>
      <w:r w:rsidRPr="00CB19E9">
        <w:rPr>
          <w:rFonts w:ascii="Arial" w:hAnsi="Arial" w:cs="Arial"/>
          <w:sz w:val="22"/>
          <w:szCs w:val="22"/>
        </w:rPr>
        <w:t xml:space="preserve"> Sutarties galiojimo </w:t>
      </w:r>
      <w:r w:rsidRPr="00CB19E9">
        <w:rPr>
          <w:rFonts w:ascii="Arial" w:eastAsia="Arial" w:hAnsi="Arial" w:cs="Arial"/>
          <w:sz w:val="22"/>
          <w:szCs w:val="22"/>
        </w:rPr>
        <w:t>laikotarpį.</w:t>
      </w:r>
    </w:p>
    <w:p w14:paraId="4A939D43" w14:textId="5CBEE750"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Rangovas privalo atlikti visus Darbus, kurie yra </w:t>
      </w:r>
      <w:r w:rsidRPr="00CB19E9">
        <w:rPr>
          <w:rFonts w:ascii="Arial" w:eastAsia="Arial" w:hAnsi="Arial" w:cs="Arial"/>
          <w:sz w:val="22"/>
          <w:szCs w:val="22"/>
        </w:rPr>
        <w:t>būtini</w:t>
      </w:r>
      <w:r w:rsidRPr="00CB19E9">
        <w:rPr>
          <w:rFonts w:ascii="Arial" w:hAnsi="Arial" w:cs="Arial"/>
          <w:sz w:val="22"/>
          <w:szCs w:val="22"/>
        </w:rPr>
        <w:t xml:space="preserve"> Sutartyje numatytam rezultatui pasiekti (laiku ir tinkamai atlikti Darbus bei perduoti juos Užsakovui, vykdyti visas Rangovui nustatytas pareigas, užduotis ir perduotas rizikas, reikalingas tinkamam Sutarties </w:t>
      </w:r>
      <w:r w:rsidRPr="00CB19E9">
        <w:rPr>
          <w:rFonts w:ascii="Arial" w:eastAsia="Arial" w:hAnsi="Arial" w:cs="Arial"/>
          <w:sz w:val="22"/>
          <w:szCs w:val="22"/>
        </w:rPr>
        <w:t>įgyvendinimui</w:t>
      </w:r>
      <w:r w:rsidRPr="00CB19E9">
        <w:rPr>
          <w:rFonts w:ascii="Arial" w:hAnsi="Arial" w:cs="Arial"/>
          <w:sz w:val="22"/>
          <w:szCs w:val="22"/>
        </w:rPr>
        <w:t xml:space="preserve">) už </w:t>
      </w:r>
      <w:r w:rsidRPr="00CB19E9">
        <w:rPr>
          <w:rFonts w:ascii="Arial" w:eastAsia="Arial" w:hAnsi="Arial" w:cs="Arial"/>
          <w:sz w:val="22"/>
          <w:szCs w:val="22"/>
        </w:rPr>
        <w:t>nurodytą</w:t>
      </w:r>
      <w:r w:rsidRPr="00CB19E9">
        <w:rPr>
          <w:rFonts w:ascii="Arial" w:hAnsi="Arial" w:cs="Arial"/>
          <w:sz w:val="22"/>
          <w:szCs w:val="22"/>
        </w:rPr>
        <w:t xml:space="preserve"> Sutarties </w:t>
      </w:r>
      <w:r w:rsidR="0035399C" w:rsidRPr="00CB19E9">
        <w:rPr>
          <w:rFonts w:ascii="Arial" w:eastAsia="Arial" w:hAnsi="Arial" w:cs="Arial"/>
          <w:sz w:val="22"/>
          <w:szCs w:val="22"/>
        </w:rPr>
        <w:t>K</w:t>
      </w:r>
      <w:r w:rsidRPr="00CB19E9">
        <w:rPr>
          <w:rFonts w:ascii="Arial" w:eastAsia="Arial" w:hAnsi="Arial" w:cs="Arial"/>
          <w:sz w:val="22"/>
          <w:szCs w:val="22"/>
        </w:rPr>
        <w:t>ainą.</w:t>
      </w:r>
    </w:p>
    <w:p w14:paraId="1C04EDA2" w14:textId="77777777" w:rsidR="00D30CED" w:rsidRPr="00CB19E9" w:rsidRDefault="00D30CED" w:rsidP="00D30CED">
      <w:pPr>
        <w:numPr>
          <w:ilvl w:val="1"/>
          <w:numId w:val="17"/>
        </w:numPr>
        <w:spacing w:line="240" w:lineRule="auto"/>
        <w:ind w:left="0" w:firstLine="851"/>
        <w:rPr>
          <w:rFonts w:ascii="Arial" w:hAnsi="Arial" w:cs="Arial"/>
          <w:sz w:val="22"/>
          <w:szCs w:val="22"/>
        </w:rPr>
      </w:pPr>
      <w:r w:rsidRPr="00CB19E9">
        <w:rPr>
          <w:rFonts w:ascii="Arial" w:hAnsi="Arial" w:cs="Arial"/>
          <w:sz w:val="22"/>
          <w:szCs w:val="22"/>
        </w:rPr>
        <w:t xml:space="preserve">Sutarties kaina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w:t>
      </w:r>
      <w:r w:rsidRPr="00CB19E9">
        <w:rPr>
          <w:rFonts w:ascii="Arial" w:eastAsia="Arial" w:hAnsi="Arial" w:cs="Arial"/>
          <w:sz w:val="22"/>
          <w:szCs w:val="22"/>
        </w:rPr>
        <w:t>perskaičiuojama</w:t>
      </w:r>
      <w:r w:rsidRPr="00CB19E9">
        <w:rPr>
          <w:rFonts w:ascii="Arial" w:hAnsi="Arial" w:cs="Arial"/>
          <w:sz w:val="22"/>
          <w:szCs w:val="22"/>
        </w:rPr>
        <w:t xml:space="preserve"> tokia tvarka:</w:t>
      </w:r>
    </w:p>
    <w:p w14:paraId="041D0E9C"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perskaičiavimas</w:t>
      </w:r>
      <w:r w:rsidRPr="00CB19E9">
        <w:rPr>
          <w:rFonts w:ascii="Arial" w:hAnsi="Arial" w:cs="Arial"/>
          <w:sz w:val="22"/>
          <w:szCs w:val="22"/>
        </w:rPr>
        <w:t xml:space="preserve"> atliekamas </w:t>
      </w:r>
      <w:r w:rsidRPr="00CB19E9">
        <w:rPr>
          <w:rFonts w:ascii="Arial" w:eastAsia="Arial" w:hAnsi="Arial" w:cs="Arial"/>
          <w:sz w:val="22"/>
          <w:szCs w:val="22"/>
        </w:rPr>
        <w:t>įsigaliojus</w:t>
      </w:r>
      <w:r w:rsidRPr="00CB19E9">
        <w:rPr>
          <w:rFonts w:ascii="Arial" w:hAnsi="Arial" w:cs="Arial"/>
          <w:sz w:val="22"/>
          <w:szCs w:val="22"/>
        </w:rPr>
        <w:t xml:space="preserve">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įstatymui,</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tarifas;</w:t>
      </w:r>
    </w:p>
    <w:p w14:paraId="69C63755"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perskaičiavimo</w:t>
      </w:r>
      <w:r w:rsidRPr="00CB19E9">
        <w:rPr>
          <w:rFonts w:ascii="Arial" w:hAnsi="Arial" w:cs="Arial"/>
          <w:sz w:val="22"/>
          <w:szCs w:val="22"/>
        </w:rPr>
        <w:t xml:space="preserve"> </w:t>
      </w:r>
      <w:r w:rsidRPr="00CB19E9">
        <w:rPr>
          <w:rFonts w:ascii="Arial" w:eastAsia="Arial" w:hAnsi="Arial" w:cs="Arial"/>
          <w:sz w:val="22"/>
          <w:szCs w:val="22"/>
        </w:rPr>
        <w:t>formulė:</w:t>
      </w:r>
      <w:r w:rsidRPr="00CB19E9">
        <w:rPr>
          <w:rFonts w:ascii="Arial" w:hAnsi="Arial" w:cs="Arial"/>
          <w:sz w:val="22"/>
          <w:szCs w:val="22"/>
        </w:rPr>
        <w:t xml:space="preserve"> pasikeitus PVM tarifo dydžiui, Sutarties kainoje esantis PVM tarifas neatliktiems darbams </w:t>
      </w:r>
      <w:r w:rsidRPr="00CB19E9">
        <w:rPr>
          <w:rFonts w:ascii="Arial" w:eastAsia="Arial" w:hAnsi="Arial" w:cs="Arial"/>
          <w:sz w:val="22"/>
          <w:szCs w:val="22"/>
        </w:rPr>
        <w:t>keičiamas</w:t>
      </w:r>
      <w:r w:rsidRPr="00CB19E9">
        <w:rPr>
          <w:rFonts w:ascii="Arial" w:hAnsi="Arial" w:cs="Arial"/>
          <w:sz w:val="22"/>
          <w:szCs w:val="22"/>
        </w:rPr>
        <w:t xml:space="preserve"> (mažinamas ar didinamas) pagal Lietuvos Respublikos </w:t>
      </w:r>
      <w:r w:rsidRPr="00CB19E9">
        <w:rPr>
          <w:rFonts w:ascii="Arial" w:eastAsia="Arial" w:hAnsi="Arial" w:cs="Arial"/>
          <w:sz w:val="22"/>
          <w:szCs w:val="22"/>
        </w:rPr>
        <w:t>teisės</w:t>
      </w:r>
      <w:r w:rsidRPr="00CB19E9">
        <w:rPr>
          <w:rFonts w:ascii="Arial" w:hAnsi="Arial" w:cs="Arial"/>
          <w:sz w:val="22"/>
          <w:szCs w:val="22"/>
        </w:rPr>
        <w:t xml:space="preserve"> norminius aktus;</w:t>
      </w:r>
    </w:p>
    <w:p w14:paraId="7445AEB6"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hAnsi="Arial" w:cs="Arial"/>
          <w:sz w:val="22"/>
          <w:szCs w:val="22"/>
        </w:rPr>
        <w:t xml:space="preserve">Sutarties kainos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pasikeitusių</w:t>
      </w:r>
      <w:r w:rsidRPr="00CB19E9">
        <w:rPr>
          <w:rFonts w:ascii="Arial" w:hAnsi="Arial" w:cs="Arial"/>
          <w:sz w:val="22"/>
          <w:szCs w:val="22"/>
        </w:rPr>
        <w:t xml:space="preserve"> </w:t>
      </w:r>
      <w:r w:rsidRPr="00CB19E9">
        <w:rPr>
          <w:rFonts w:ascii="Arial" w:eastAsia="Arial" w:hAnsi="Arial" w:cs="Arial"/>
          <w:sz w:val="22"/>
          <w:szCs w:val="22"/>
        </w:rPr>
        <w:t>mokesčių</w:t>
      </w:r>
      <w:r w:rsidRPr="00CB19E9">
        <w:rPr>
          <w:rFonts w:ascii="Arial" w:hAnsi="Arial" w:cs="Arial"/>
          <w:sz w:val="22"/>
          <w:szCs w:val="22"/>
        </w:rPr>
        <w:t xml:space="preserve"> pakeitimas </w:t>
      </w:r>
      <w:r w:rsidRPr="00CB19E9">
        <w:rPr>
          <w:rFonts w:ascii="Arial" w:eastAsia="Arial" w:hAnsi="Arial" w:cs="Arial"/>
          <w:sz w:val="22"/>
          <w:szCs w:val="22"/>
        </w:rPr>
        <w:t>įforminamas</w:t>
      </w:r>
      <w:r w:rsidRPr="00CB19E9">
        <w:rPr>
          <w:rFonts w:ascii="Arial" w:hAnsi="Arial" w:cs="Arial"/>
          <w:sz w:val="22"/>
          <w:szCs w:val="22"/>
        </w:rPr>
        <w:t xml:space="preserve"> papildomu </w:t>
      </w:r>
      <w:r w:rsidRPr="00CB19E9">
        <w:rPr>
          <w:rFonts w:ascii="Arial" w:eastAsia="Arial" w:hAnsi="Arial" w:cs="Arial"/>
          <w:sz w:val="22"/>
          <w:szCs w:val="22"/>
        </w:rPr>
        <w:t>Šalių</w:t>
      </w:r>
      <w:r w:rsidRPr="00CB19E9">
        <w:rPr>
          <w:rFonts w:ascii="Arial" w:hAnsi="Arial" w:cs="Arial"/>
          <w:sz w:val="22"/>
          <w:szCs w:val="22"/>
        </w:rPr>
        <w:t xml:space="preserve"> susitarimu;</w:t>
      </w:r>
    </w:p>
    <w:p w14:paraId="304C7F78" w14:textId="77777777" w:rsidR="00D30CED" w:rsidRPr="00CB19E9" w:rsidRDefault="00D30CED" w:rsidP="00D30CED">
      <w:pPr>
        <w:numPr>
          <w:ilvl w:val="2"/>
          <w:numId w:val="17"/>
        </w:numPr>
        <w:spacing w:line="240" w:lineRule="auto"/>
        <w:ind w:left="1985" w:hanging="851"/>
        <w:rPr>
          <w:rFonts w:ascii="Arial" w:hAnsi="Arial" w:cs="Arial"/>
          <w:sz w:val="22"/>
          <w:szCs w:val="22"/>
        </w:rPr>
      </w:pPr>
      <w:r w:rsidRPr="00CB19E9">
        <w:rPr>
          <w:rFonts w:ascii="Arial" w:eastAsia="Arial" w:hAnsi="Arial" w:cs="Arial"/>
          <w:sz w:val="22"/>
          <w:szCs w:val="22"/>
        </w:rPr>
        <w:t>perskaičiuota</w:t>
      </w:r>
      <w:r w:rsidRPr="00CB19E9">
        <w:rPr>
          <w:rFonts w:ascii="Arial" w:hAnsi="Arial" w:cs="Arial"/>
          <w:sz w:val="22"/>
          <w:szCs w:val="22"/>
        </w:rPr>
        <w:t xml:space="preserve"> Sutarties kaina pradedama taikyti nuo Lietuvos Respublikos </w:t>
      </w:r>
      <w:r w:rsidRPr="00CB19E9">
        <w:rPr>
          <w:rFonts w:ascii="Arial" w:eastAsia="Arial" w:hAnsi="Arial" w:cs="Arial"/>
          <w:sz w:val="22"/>
          <w:szCs w:val="22"/>
        </w:rPr>
        <w:t>pridėtinės</w:t>
      </w:r>
      <w:r w:rsidRPr="00CB19E9">
        <w:rPr>
          <w:rFonts w:ascii="Arial" w:hAnsi="Arial" w:cs="Arial"/>
          <w:sz w:val="22"/>
          <w:szCs w:val="22"/>
        </w:rPr>
        <w:t xml:space="preserve"> </w:t>
      </w:r>
      <w:r w:rsidRPr="00CB19E9">
        <w:rPr>
          <w:rFonts w:ascii="Arial" w:eastAsia="Arial" w:hAnsi="Arial" w:cs="Arial"/>
          <w:sz w:val="22"/>
          <w:szCs w:val="22"/>
        </w:rPr>
        <w:t>vertės</w:t>
      </w:r>
      <w:r w:rsidRPr="00CB19E9">
        <w:rPr>
          <w:rFonts w:ascii="Arial" w:hAnsi="Arial" w:cs="Arial"/>
          <w:sz w:val="22"/>
          <w:szCs w:val="22"/>
        </w:rPr>
        <w:t xml:space="preserve"> </w:t>
      </w:r>
      <w:r w:rsidRPr="00CB19E9">
        <w:rPr>
          <w:rFonts w:ascii="Arial" w:eastAsia="Arial" w:hAnsi="Arial" w:cs="Arial"/>
          <w:sz w:val="22"/>
          <w:szCs w:val="22"/>
        </w:rPr>
        <w:t>mokesčio</w:t>
      </w:r>
      <w:r w:rsidRPr="00CB19E9">
        <w:rPr>
          <w:rFonts w:ascii="Arial" w:hAnsi="Arial" w:cs="Arial"/>
          <w:sz w:val="22"/>
          <w:szCs w:val="22"/>
        </w:rPr>
        <w:t xml:space="preserve"> </w:t>
      </w:r>
      <w:r w:rsidRPr="00CB19E9">
        <w:rPr>
          <w:rFonts w:ascii="Arial" w:eastAsia="Arial" w:hAnsi="Arial" w:cs="Arial"/>
          <w:sz w:val="22"/>
          <w:szCs w:val="22"/>
        </w:rPr>
        <w:t>įstatymo</w:t>
      </w:r>
      <w:r w:rsidRPr="00CB19E9">
        <w:rPr>
          <w:rFonts w:ascii="Arial" w:hAnsi="Arial" w:cs="Arial"/>
          <w:sz w:val="22"/>
          <w:szCs w:val="22"/>
        </w:rPr>
        <w:t xml:space="preserve"> pakeitimo </w:t>
      </w:r>
      <w:r w:rsidRPr="00CB19E9">
        <w:rPr>
          <w:rFonts w:ascii="Arial" w:eastAsia="Arial" w:hAnsi="Arial" w:cs="Arial"/>
          <w:sz w:val="22"/>
          <w:szCs w:val="22"/>
        </w:rPr>
        <w:t>įstatymo,</w:t>
      </w:r>
      <w:r w:rsidRPr="00CB19E9">
        <w:rPr>
          <w:rFonts w:ascii="Arial" w:hAnsi="Arial" w:cs="Arial"/>
          <w:sz w:val="22"/>
          <w:szCs w:val="22"/>
        </w:rPr>
        <w:t xml:space="preserve"> kuriuo </w:t>
      </w:r>
      <w:r w:rsidRPr="00CB19E9">
        <w:rPr>
          <w:rFonts w:ascii="Arial" w:eastAsia="Arial" w:hAnsi="Arial" w:cs="Arial"/>
          <w:sz w:val="22"/>
          <w:szCs w:val="22"/>
        </w:rPr>
        <w:t>keičiamas</w:t>
      </w:r>
      <w:r w:rsidRPr="00CB19E9">
        <w:rPr>
          <w:rFonts w:ascii="Arial" w:hAnsi="Arial" w:cs="Arial"/>
          <w:sz w:val="22"/>
          <w:szCs w:val="22"/>
        </w:rPr>
        <w:t xml:space="preserve"> šio </w:t>
      </w:r>
      <w:r w:rsidRPr="00CB19E9">
        <w:rPr>
          <w:rFonts w:ascii="Arial" w:eastAsia="Arial" w:hAnsi="Arial" w:cs="Arial"/>
          <w:sz w:val="22"/>
          <w:szCs w:val="22"/>
        </w:rPr>
        <w:t>mokesčio</w:t>
      </w:r>
      <w:r w:rsidRPr="00CB19E9">
        <w:rPr>
          <w:rFonts w:ascii="Arial" w:hAnsi="Arial" w:cs="Arial"/>
          <w:sz w:val="22"/>
          <w:szCs w:val="22"/>
        </w:rPr>
        <w:t xml:space="preserve"> tarifas, nurodytos tarifo </w:t>
      </w:r>
      <w:r w:rsidRPr="00CB19E9">
        <w:rPr>
          <w:rFonts w:ascii="Arial" w:eastAsia="Arial" w:hAnsi="Arial" w:cs="Arial"/>
          <w:sz w:val="22"/>
          <w:szCs w:val="22"/>
        </w:rPr>
        <w:t>įsigaliojimo</w:t>
      </w:r>
      <w:r w:rsidRPr="00CB19E9">
        <w:rPr>
          <w:rFonts w:ascii="Arial" w:hAnsi="Arial" w:cs="Arial"/>
          <w:sz w:val="22"/>
          <w:szCs w:val="22"/>
        </w:rPr>
        <w:t xml:space="preserve"> dienos.</w:t>
      </w:r>
    </w:p>
    <w:p w14:paraId="2A463D26" w14:textId="350ADD6D" w:rsidR="00C26249" w:rsidRPr="00CB19E9" w:rsidRDefault="00D30CED" w:rsidP="00FC78CF">
      <w:pPr>
        <w:numPr>
          <w:ilvl w:val="1"/>
          <w:numId w:val="17"/>
        </w:numPr>
        <w:spacing w:line="240" w:lineRule="auto"/>
        <w:ind w:left="0" w:firstLine="851"/>
        <w:rPr>
          <w:rFonts w:ascii="Arial" w:eastAsia="Times New Roman" w:hAnsi="Arial" w:cs="Arial"/>
          <w:bCs/>
          <w:sz w:val="22"/>
          <w:szCs w:val="22"/>
        </w:rPr>
      </w:pPr>
      <w:r w:rsidRPr="00CB19E9">
        <w:rPr>
          <w:rFonts w:ascii="Arial" w:eastAsia="Times New Roman" w:hAnsi="Arial" w:cs="Arial"/>
          <w:bCs/>
          <w:sz w:val="22"/>
          <w:szCs w:val="22"/>
        </w:rPr>
        <w:t xml:space="preserve">Rangovas sąskaitą faktūrą privalo pateikti elektroniniu būdu. </w:t>
      </w:r>
      <w:r w:rsidRPr="00CB19E9">
        <w:rPr>
          <w:rFonts w:ascii="Arial" w:hAnsi="Arial" w:cs="Arial"/>
          <w:sz w:val="22"/>
          <w:szCs w:val="22"/>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Rangovo pasirinktomis elektroninėmis priemonėmis. </w:t>
      </w:r>
      <w:r w:rsidR="00301880" w:rsidRPr="00CB19E9">
        <w:rPr>
          <w:rFonts w:ascii="Arial" w:hAnsi="Arial" w:cs="Arial"/>
          <w:sz w:val="22"/>
          <w:szCs w:val="22"/>
        </w:rPr>
        <w:t xml:space="preserve"> Europos elektroninių sąskaitų faktūrų standarto neatitinkančios elektroninės sąskaitos faktūros teikiamos tik naudojantis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sz w:val="22"/>
          <w:szCs w:val="22"/>
        </w:rPr>
        <w:t>. Užsakovas</w:t>
      </w:r>
      <w:r w:rsidR="00301880" w:rsidRPr="00CB19E9">
        <w:rPr>
          <w:rFonts w:ascii="Arial" w:hAnsi="Arial" w:cs="Arial"/>
          <w:iCs/>
          <w:spacing w:val="2"/>
          <w:sz w:val="22"/>
          <w:szCs w:val="22"/>
          <w:shd w:val="clear" w:color="auto" w:fill="FFFFFF"/>
        </w:rPr>
        <w:t xml:space="preserve"> elektronines sąskaitas faktūras priima ir apdoroja naudodamasis </w:t>
      </w:r>
      <w:r w:rsidR="00301880" w:rsidRPr="00CB19E9">
        <w:rPr>
          <w:rFonts w:ascii="Arial" w:eastAsia="Arial" w:hAnsi="Arial" w:cs="Arial"/>
          <w:sz w:val="22"/>
          <w:szCs w:val="22"/>
        </w:rPr>
        <w:t>sąskaitų administravimo bendrosios informacinės sistemo</w:t>
      </w:r>
      <w:r w:rsidR="00301880" w:rsidRPr="00CB19E9">
        <w:rPr>
          <w:rFonts w:ascii="Arial" w:hAnsi="Arial" w:cs="Arial"/>
          <w:sz w:val="22"/>
          <w:szCs w:val="22"/>
        </w:rPr>
        <w:t>s „SABIS</w:t>
      </w:r>
      <w:r w:rsidR="00301880" w:rsidRPr="00CB19E9">
        <w:rPr>
          <w:rFonts w:ascii="Arial" w:eastAsia="Arial" w:hAnsi="Arial" w:cs="Arial"/>
          <w:sz w:val="22"/>
          <w:szCs w:val="22"/>
        </w:rPr>
        <w:t>“</w:t>
      </w:r>
      <w:r w:rsidR="00301880" w:rsidRPr="00CB19E9">
        <w:rPr>
          <w:rFonts w:ascii="Arial" w:hAnsi="Arial" w:cs="Arial"/>
          <w:sz w:val="22"/>
          <w:szCs w:val="22"/>
        </w:rPr>
        <w:t xml:space="preserve"> </w:t>
      </w:r>
      <w:r w:rsidR="00301880" w:rsidRPr="00CB19E9">
        <w:rPr>
          <w:rFonts w:ascii="Arial" w:eastAsia="Arial" w:hAnsi="Arial" w:cs="Arial"/>
          <w:sz w:val="22"/>
          <w:szCs w:val="22"/>
        </w:rPr>
        <w:t>priemonėmis</w:t>
      </w:r>
      <w:r w:rsidR="00301880" w:rsidRPr="00CB19E9">
        <w:rPr>
          <w:rFonts w:ascii="Arial" w:hAnsi="Arial" w:cs="Arial"/>
          <w:iCs/>
          <w:spacing w:val="2"/>
          <w:sz w:val="22"/>
          <w:szCs w:val="22"/>
          <w:shd w:val="clear" w:color="auto" w:fill="FFFFFF"/>
        </w:rPr>
        <w:t>, išskyrus VPĮ 22 straipsnio 12 dalyje nustatytus atvejus. Elektroninė sąskaita faktūra suprantama kaip sąskaita faktūra, išrašyta, perduota ir gauta tokiu elektroniniu formatu, kuris sudaro galimybę ją apdoroti automatiniu ir elektroniniu būdu</w:t>
      </w:r>
      <w:r w:rsidR="00301880" w:rsidRPr="00CB19E9">
        <w:rPr>
          <w:rFonts w:ascii="Arial" w:hAnsi="Arial" w:cs="Arial"/>
          <w:sz w:val="22"/>
          <w:szCs w:val="22"/>
        </w:rPr>
        <w:t>.</w:t>
      </w:r>
      <w:r w:rsidR="00301880" w:rsidRPr="00CB19E9">
        <w:rPr>
          <w:rFonts w:ascii="Arial" w:eastAsia="Times New Roman" w:hAnsi="Arial" w:cs="Arial"/>
          <w:sz w:val="22"/>
          <w:szCs w:val="22"/>
        </w:rPr>
        <w:t xml:space="preserve"> </w:t>
      </w:r>
      <w:r w:rsidRPr="00CB19E9">
        <w:rPr>
          <w:rFonts w:ascii="Arial" w:eastAsia="Times New Roman" w:hAnsi="Arial" w:cs="Arial"/>
          <w:sz w:val="22"/>
          <w:szCs w:val="22"/>
        </w:rPr>
        <w:t xml:space="preserve"> </w:t>
      </w:r>
    </w:p>
    <w:p w14:paraId="20441876" w14:textId="77777777" w:rsidR="00BA79AC" w:rsidRPr="00CB19E9" w:rsidRDefault="00BA79AC" w:rsidP="00BA79AC">
      <w:pPr>
        <w:spacing w:line="240" w:lineRule="auto"/>
        <w:ind w:left="1985" w:firstLine="0"/>
        <w:rPr>
          <w:rFonts w:ascii="Arial" w:hAnsi="Arial" w:cs="Arial"/>
          <w:sz w:val="22"/>
          <w:szCs w:val="22"/>
        </w:rPr>
      </w:pPr>
    </w:p>
    <w:p w14:paraId="3C9C00C1" w14:textId="7A7951CE" w:rsidR="00250F1A" w:rsidRPr="00CB19E9" w:rsidRDefault="002561FD" w:rsidP="006B4421">
      <w:pPr>
        <w:pStyle w:val="Heading1"/>
        <w:numPr>
          <w:ilvl w:val="0"/>
          <w:numId w:val="29"/>
        </w:numP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SUTARTIES ĮKAINIŲ (KAINOS) PERŽIŪRA</w:t>
      </w:r>
    </w:p>
    <w:p w14:paraId="498E7DB4" w14:textId="77777777" w:rsidR="006B4421" w:rsidRPr="00CB19E9" w:rsidRDefault="006B4421" w:rsidP="006B4421">
      <w:pPr>
        <w:ind w:left="-15" w:firstLine="0"/>
      </w:pPr>
    </w:p>
    <w:p w14:paraId="4DC686A8"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7792EA7"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6BE2260E"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2F4CF1A2"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3B414AE5" w14:textId="77777777" w:rsidR="00710554" w:rsidRPr="00CB19E9" w:rsidRDefault="00710554" w:rsidP="00710554">
      <w:pPr>
        <w:pStyle w:val="ListParagraph"/>
        <w:numPr>
          <w:ilvl w:val="0"/>
          <w:numId w:val="22"/>
        </w:numPr>
        <w:tabs>
          <w:tab w:val="left" w:pos="993"/>
          <w:tab w:val="left" w:pos="1302"/>
        </w:tabs>
        <w:spacing w:line="240" w:lineRule="auto"/>
        <w:contextualSpacing w:val="0"/>
        <w:rPr>
          <w:rFonts w:ascii="Arial" w:hAnsi="Arial" w:cs="Arial"/>
          <w:vanish/>
          <w:sz w:val="22"/>
          <w:szCs w:val="22"/>
        </w:rPr>
      </w:pPr>
    </w:p>
    <w:p w14:paraId="5DE7E07C" w14:textId="35DEB137" w:rsidR="00267EC6" w:rsidRPr="00CB19E9" w:rsidRDefault="00FD350F" w:rsidP="00710554">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Sutarties terminas yra 12 mėnesių arba mažiau, šio skyriaus nuostatos yra netaikomos.</w:t>
      </w:r>
    </w:p>
    <w:p w14:paraId="0B0A8CAD" w14:textId="4A2A901F" w:rsidR="00CB1623" w:rsidRPr="00CB19E9" w:rsidRDefault="00CB1623" w:rsidP="002561FD">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lastRenderedPageBreak/>
        <w:t>Rangovui mokėtinos sumos už Statybos darbus gali būti perskaičiuojamos, jeigu Lietuvos Respublikos statistikos departamento (www.stat.gov.lt) kas mėnesį skelbiamo:</w:t>
      </w:r>
    </w:p>
    <w:p w14:paraId="2EC38E75" w14:textId="77777777" w:rsidR="00CB1623" w:rsidRPr="00CB19E9" w:rsidRDefault="00CB1623" w:rsidP="00AF5D2F">
      <w:pPr>
        <w:numPr>
          <w:ilvl w:val="2"/>
          <w:numId w:val="22"/>
        </w:numPr>
        <w:spacing w:line="240" w:lineRule="auto"/>
        <w:ind w:left="1985" w:hanging="851"/>
        <w:rPr>
          <w:rFonts w:ascii="Arial" w:hAnsi="Arial" w:cs="Arial"/>
          <w:sz w:val="22"/>
          <w:szCs w:val="22"/>
        </w:rPr>
      </w:pPr>
      <w:r w:rsidRPr="00CB19E9">
        <w:rPr>
          <w:rFonts w:ascii="Arial" w:hAnsi="Arial" w:cs="Arial"/>
          <w:sz w:val="22"/>
          <w:szCs w:val="22"/>
        </w:rPr>
        <w:t>pastatų remonto sąnaudų elementų kainų indekso reikšmė pakinta daugiau kaip 0,05 per bet kurį Darbų vykdymo laikotarpį – tuo atveju, kai pagal Sutartį vykdomi pastato remonto darbai; arba</w:t>
      </w:r>
    </w:p>
    <w:p w14:paraId="1F3CEE88" w14:textId="7DD35790" w:rsidR="00CB1623" w:rsidRPr="00CB19E9" w:rsidRDefault="00CB1623" w:rsidP="00AF5D2F">
      <w:pPr>
        <w:numPr>
          <w:ilvl w:val="2"/>
          <w:numId w:val="22"/>
        </w:numPr>
        <w:tabs>
          <w:tab w:val="left" w:pos="993"/>
          <w:tab w:val="left" w:pos="1302"/>
        </w:tabs>
        <w:spacing w:line="240" w:lineRule="auto"/>
        <w:ind w:left="1985" w:hanging="851"/>
        <w:rPr>
          <w:rFonts w:ascii="Arial" w:hAnsi="Arial" w:cs="Arial"/>
          <w:sz w:val="22"/>
          <w:szCs w:val="22"/>
        </w:rPr>
      </w:pPr>
      <w:r w:rsidRPr="00CB19E9">
        <w:rPr>
          <w:rFonts w:ascii="Arial" w:hAnsi="Arial" w:cs="Arial"/>
          <w:sz w:val="22"/>
          <w:szCs w:val="22"/>
        </w:rPr>
        <w:t xml:space="preserve">statybos sąnaudų elementų kainų indekso, labiausiai atitinkančio objekto rūšį, reikšmė pakinta daugiau kaip 0,05 per bet kurį </w:t>
      </w:r>
      <w:r w:rsidR="00B34877" w:rsidRPr="00CB19E9">
        <w:rPr>
          <w:rFonts w:ascii="Arial" w:hAnsi="Arial" w:cs="Arial"/>
          <w:sz w:val="22"/>
          <w:szCs w:val="22"/>
        </w:rPr>
        <w:t>d</w:t>
      </w:r>
      <w:r w:rsidRPr="00CB19E9">
        <w:rPr>
          <w:rFonts w:ascii="Arial" w:hAnsi="Arial" w:cs="Arial"/>
          <w:sz w:val="22"/>
          <w:szCs w:val="22"/>
        </w:rPr>
        <w:t>arbų vykdymo laikotarpį</w:t>
      </w:r>
      <w:r w:rsidR="00AF5D2F" w:rsidRPr="00CB19E9">
        <w:rPr>
          <w:rFonts w:ascii="Arial" w:hAnsi="Arial" w:cs="Arial"/>
          <w:sz w:val="22"/>
          <w:szCs w:val="22"/>
        </w:rPr>
        <w:t>.</w:t>
      </w:r>
    </w:p>
    <w:p w14:paraId="7F978A94" w14:textId="17AB7295"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Indeksai, nurodyti</w:t>
      </w:r>
      <w:r w:rsidR="007B4239" w:rsidRPr="00CB19E9">
        <w:rPr>
          <w:rFonts w:ascii="Arial" w:hAnsi="Arial" w:cs="Arial"/>
          <w:sz w:val="22"/>
          <w:szCs w:val="22"/>
        </w:rPr>
        <w:t xml:space="preserve"> Rangovo pasiūlyme</w:t>
      </w:r>
      <w:r w:rsidRPr="00CB19E9">
        <w:rPr>
          <w:rFonts w:ascii="Arial" w:hAnsi="Arial" w:cs="Arial"/>
          <w:sz w:val="22"/>
          <w:szCs w:val="22"/>
        </w:rPr>
        <w:t xml:space="preserve">, toliau kiekvienas atskirai vadinami </w:t>
      </w:r>
      <w:r w:rsidRPr="00CB19E9">
        <w:rPr>
          <w:rFonts w:ascii="Arial" w:hAnsi="Arial" w:cs="Arial"/>
          <w:b/>
          <w:bCs/>
          <w:sz w:val="22"/>
          <w:szCs w:val="22"/>
        </w:rPr>
        <w:t>Indeksu</w:t>
      </w:r>
      <w:r w:rsidRPr="00CB19E9">
        <w:rPr>
          <w:rFonts w:ascii="Arial" w:hAnsi="Arial" w:cs="Arial"/>
          <w:sz w:val="22"/>
          <w:szCs w:val="22"/>
        </w:rPr>
        <w:t>.</w:t>
      </w:r>
    </w:p>
    <w:p w14:paraId="73AC524A"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Sutarties kaina perskaičiuojama dėl Indekso pokyčio, pagal Sutartį neišpirktų Darbų vertę padauginant iš Indekso pokyčio koeficiento, kuris apskaičiuojamas pagal toliau nurodytą formulę:</w:t>
      </w:r>
    </w:p>
    <w:p w14:paraId="34DDCAE8" w14:textId="77777777" w:rsidR="00CB1623" w:rsidRPr="00CB19E9" w:rsidRDefault="00CB1623" w:rsidP="00873F1D">
      <w:pPr>
        <w:tabs>
          <w:tab w:val="left" w:pos="993"/>
          <w:tab w:val="left" w:pos="1302"/>
        </w:tabs>
        <w:spacing w:line="240" w:lineRule="auto"/>
        <w:ind w:left="1702" w:hanging="851"/>
        <w:rPr>
          <w:rFonts w:ascii="Arial" w:hAnsi="Arial" w:cs="Arial"/>
          <w:b/>
          <w:bCs/>
          <w:sz w:val="22"/>
          <w:szCs w:val="22"/>
        </w:rPr>
      </w:pPr>
      <w:r w:rsidRPr="00CB19E9">
        <w:rPr>
          <w:rFonts w:ascii="Arial" w:hAnsi="Arial" w:cs="Arial"/>
          <w:b/>
          <w:bCs/>
          <w:sz w:val="22"/>
          <w:szCs w:val="22"/>
        </w:rPr>
        <w:tab/>
      </w:r>
      <w:r w:rsidRPr="00CB19E9">
        <w:rPr>
          <w:rFonts w:ascii="Arial" w:hAnsi="Arial" w:cs="Arial"/>
          <w:b/>
          <w:bCs/>
          <w:sz w:val="22"/>
          <w:szCs w:val="22"/>
        </w:rPr>
        <w:tab/>
      </w:r>
      <w:r w:rsidRPr="00CB19E9">
        <w:rPr>
          <w:rFonts w:ascii="Arial" w:hAnsi="Arial" w:cs="Arial"/>
          <w:b/>
          <w:bCs/>
          <w:sz w:val="22"/>
          <w:szCs w:val="22"/>
        </w:rPr>
        <w:tab/>
        <w:t>K = IPb / IPr</w:t>
      </w:r>
    </w:p>
    <w:p w14:paraId="3BBE0105"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Kur:</w:t>
      </w:r>
      <w:r w:rsidRPr="00CB19E9">
        <w:rPr>
          <w:rFonts w:ascii="Arial" w:hAnsi="Arial" w:cs="Arial"/>
          <w:sz w:val="22"/>
          <w:szCs w:val="22"/>
        </w:rPr>
        <w:tab/>
      </w:r>
    </w:p>
    <w:p w14:paraId="0339F563"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K – Indekso pokyčio koeficientas;</w:t>
      </w:r>
    </w:p>
    <w:p w14:paraId="61877EE6" w14:textId="7777777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IPr – Indekso reikšmė laikotarpio pradžioje;</w:t>
      </w:r>
    </w:p>
    <w:p w14:paraId="261C36A5" w14:textId="1486F4C7" w:rsidR="00CB1623" w:rsidRPr="00CB19E9" w:rsidRDefault="00CB1623" w:rsidP="00873F1D">
      <w:pPr>
        <w:tabs>
          <w:tab w:val="left" w:pos="993"/>
          <w:tab w:val="left" w:pos="1302"/>
        </w:tabs>
        <w:spacing w:line="240" w:lineRule="auto"/>
        <w:ind w:left="1702" w:hanging="851"/>
        <w:rPr>
          <w:rFonts w:ascii="Arial" w:hAnsi="Arial" w:cs="Arial"/>
          <w:sz w:val="22"/>
          <w:szCs w:val="22"/>
        </w:rPr>
      </w:pPr>
      <w:r w:rsidRPr="00CB19E9">
        <w:rPr>
          <w:rFonts w:ascii="Arial" w:hAnsi="Arial" w:cs="Arial"/>
          <w:sz w:val="22"/>
          <w:szCs w:val="22"/>
        </w:rPr>
        <w:tab/>
      </w:r>
      <w:r w:rsidRPr="00CB19E9">
        <w:rPr>
          <w:rFonts w:ascii="Arial" w:hAnsi="Arial" w:cs="Arial"/>
          <w:sz w:val="22"/>
          <w:szCs w:val="22"/>
        </w:rPr>
        <w:tab/>
      </w:r>
      <w:r w:rsidRPr="00CB19E9">
        <w:rPr>
          <w:rFonts w:ascii="Arial" w:hAnsi="Arial" w:cs="Arial"/>
          <w:sz w:val="22"/>
          <w:szCs w:val="22"/>
        </w:rPr>
        <w:tab/>
        <w:t>IPb – Indekso reikšmė laikotarpio pabaigoj</w:t>
      </w:r>
      <w:r w:rsidR="00DE22C5" w:rsidRPr="00CB19E9">
        <w:rPr>
          <w:rFonts w:ascii="Arial" w:hAnsi="Arial" w:cs="Arial"/>
          <w:sz w:val="22"/>
          <w:szCs w:val="22"/>
        </w:rPr>
        <w:t>e.</w:t>
      </w:r>
    </w:p>
    <w:p w14:paraId="23691070" w14:textId="77777777" w:rsidR="00CB1623" w:rsidRPr="00CB19E9" w:rsidRDefault="00CB1623" w:rsidP="003201FC">
      <w:pPr>
        <w:tabs>
          <w:tab w:val="left" w:pos="993"/>
          <w:tab w:val="left" w:pos="1302"/>
        </w:tabs>
        <w:spacing w:line="240" w:lineRule="auto"/>
        <w:ind w:firstLine="851"/>
        <w:rPr>
          <w:rFonts w:ascii="Arial" w:hAnsi="Arial" w:cs="Arial"/>
          <w:sz w:val="22"/>
          <w:szCs w:val="22"/>
        </w:rPr>
      </w:pPr>
      <w:r w:rsidRPr="00CB19E9">
        <w:rPr>
          <w:rFonts w:ascii="Arial" w:hAnsi="Arial" w:cs="Arial"/>
          <w:sz w:val="22"/>
          <w:szCs w:val="22"/>
        </w:rPr>
        <w:t>Laikotarpis yra bet koks laikotarpis, kurio pradžia yra ne ankstesnė, negu pasiūlymų pateikimo Pirkime termino pabaigos diena, pabaiga ne vėlesnė, negu paskutiniojo Atliktų darbų akto pagal Sutartį sudarymo diena.</w:t>
      </w:r>
    </w:p>
    <w:p w14:paraId="10A870E2"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pasiūlyme ir (ar) darbų žiniaraščiuose nurodytus įkainius), perskaičiuotą pradinės sutarties vertę, perskaičiuotą Sutarties įvykdymo užtikrinimo sumą (jeigu ji turi būti didinama), bei kitą perskaičiavimui reikšmingą informaciją.</w:t>
      </w:r>
    </w:p>
    <w:p w14:paraId="28FF3990"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2500A46"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Pirmoji Sutarties kainos peržiūra gali būti atliekama ne anksčiau nei po 12 mėnesių po Sutarties įsigaliojimo ir po to Sutarties kaina gali būti peržiūrima ne dažniau negu kas 12 mėnesių. Jeigu yra didelė tikimybė, jog statybos (remonto) sąnaudų elementų kainos gali smarkiai išaugti per trumpą laikotarpį.</w:t>
      </w:r>
    </w:p>
    <w:p w14:paraId="33A70BC7" w14:textId="77777777" w:rsidR="00CB1623" w:rsidRPr="00CB19E9" w:rsidRDefault="00CB1623" w:rsidP="00256D71">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 xml:space="preserve">Vėlesnis kainų arba įkainių perskaičiavimas negali apimti laikotarpio, už kurį jau buvo atliktas perskaičiavimas. </w:t>
      </w:r>
    </w:p>
    <w:p w14:paraId="2D652F82" w14:textId="73366F00" w:rsidR="00BA79AC" w:rsidRPr="00CB19E9" w:rsidRDefault="00CB1623" w:rsidP="00FC78CF">
      <w:pPr>
        <w:numPr>
          <w:ilvl w:val="1"/>
          <w:numId w:val="22"/>
        </w:numPr>
        <w:tabs>
          <w:tab w:val="left" w:pos="993"/>
          <w:tab w:val="left" w:pos="1302"/>
        </w:tabs>
        <w:spacing w:line="240" w:lineRule="auto"/>
        <w:ind w:left="0" w:firstLine="851"/>
        <w:rPr>
          <w:rFonts w:ascii="Arial" w:hAnsi="Arial" w:cs="Arial"/>
          <w:sz w:val="22"/>
          <w:szCs w:val="22"/>
        </w:rPr>
      </w:pPr>
      <w:r w:rsidRPr="00CB19E9">
        <w:rPr>
          <w:rFonts w:ascii="Arial" w:hAnsi="Arial" w:cs="Arial"/>
          <w:sz w:val="22"/>
          <w:szCs w:val="22"/>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4136DB3B" w14:textId="77777777" w:rsidR="00ED6B61" w:rsidRPr="00CB19E9" w:rsidRDefault="00ED6B61" w:rsidP="00ED6B61">
      <w:pPr>
        <w:pStyle w:val="ListParagraph"/>
        <w:tabs>
          <w:tab w:val="left" w:pos="993"/>
          <w:tab w:val="left" w:pos="1288"/>
        </w:tabs>
        <w:spacing w:line="240" w:lineRule="auto"/>
        <w:ind w:left="851" w:firstLine="0"/>
        <w:rPr>
          <w:rFonts w:ascii="Arial" w:hAnsi="Arial" w:cs="Arial"/>
          <w:bCs/>
          <w:iCs/>
          <w:sz w:val="22"/>
          <w:szCs w:val="22"/>
        </w:rPr>
      </w:pPr>
    </w:p>
    <w:p w14:paraId="509792E0" w14:textId="11178255" w:rsidR="005D120E" w:rsidRPr="00CB19E9" w:rsidRDefault="00C023BE"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 xml:space="preserve">ŠALIŲ </w:t>
      </w:r>
      <w:r w:rsidR="005D120E" w:rsidRPr="00CB19E9">
        <w:rPr>
          <w:rFonts w:ascii="Arial" w:eastAsia="Arial" w:hAnsi="Arial" w:cs="Arial"/>
          <w:b/>
          <w:bCs/>
          <w:color w:val="auto"/>
          <w:sz w:val="22"/>
          <w:szCs w:val="22"/>
        </w:rPr>
        <w:t>ATSAKOMYBĖ IR GARANTIJOS</w:t>
      </w:r>
    </w:p>
    <w:p w14:paraId="632EAFB4" w14:textId="77777777" w:rsidR="006B4421" w:rsidRPr="00CB19E9" w:rsidRDefault="006B4421" w:rsidP="006B4421">
      <w:pPr>
        <w:ind w:left="-15" w:firstLine="0"/>
      </w:pPr>
    </w:p>
    <w:p w14:paraId="57BE87EF"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7FD3E414" w14:textId="77777777" w:rsidR="00710554" w:rsidRPr="00CB19E9" w:rsidRDefault="00710554" w:rsidP="00710554">
      <w:pPr>
        <w:pStyle w:val="ListParagraph"/>
        <w:numPr>
          <w:ilvl w:val="0"/>
          <w:numId w:val="23"/>
        </w:numPr>
        <w:spacing w:line="240" w:lineRule="auto"/>
        <w:contextualSpacing w:val="0"/>
        <w:rPr>
          <w:rFonts w:ascii="Arial" w:hAnsi="Arial" w:cs="Arial"/>
          <w:vanish/>
          <w:sz w:val="22"/>
          <w:szCs w:val="22"/>
        </w:rPr>
      </w:pPr>
    </w:p>
    <w:p w14:paraId="61EA7151" w14:textId="4371CD0A" w:rsidR="005D120E" w:rsidRPr="00CB19E9" w:rsidRDefault="005D120E" w:rsidP="00710554">
      <w:pPr>
        <w:numPr>
          <w:ilvl w:val="1"/>
          <w:numId w:val="23"/>
        </w:numPr>
        <w:spacing w:line="240" w:lineRule="auto"/>
        <w:ind w:left="0" w:firstLine="851"/>
        <w:rPr>
          <w:rFonts w:ascii="Arial" w:eastAsia="Calibri" w:hAnsi="Arial" w:cs="Arial"/>
          <w:sz w:val="22"/>
          <w:szCs w:val="22"/>
        </w:rPr>
      </w:pPr>
      <w:r w:rsidRPr="00CB19E9">
        <w:rPr>
          <w:rFonts w:ascii="Arial" w:hAnsi="Arial" w:cs="Arial"/>
          <w:sz w:val="22"/>
          <w:szCs w:val="22"/>
        </w:rPr>
        <w:t xml:space="preserve">Jei Rangovas </w:t>
      </w:r>
      <w:r w:rsidRPr="00CB19E9">
        <w:rPr>
          <w:rFonts w:ascii="Arial" w:eastAsia="Arial" w:hAnsi="Arial" w:cs="Arial"/>
          <w:sz w:val="22"/>
          <w:szCs w:val="22"/>
        </w:rPr>
        <w:t>vėluoja</w:t>
      </w:r>
      <w:r w:rsidRPr="00CB19E9">
        <w:rPr>
          <w:rFonts w:ascii="Arial" w:hAnsi="Arial" w:cs="Arial"/>
          <w:sz w:val="22"/>
          <w:szCs w:val="22"/>
        </w:rPr>
        <w:t xml:space="preserve"> atlikti </w:t>
      </w:r>
      <w:r w:rsidRPr="00CB19E9">
        <w:rPr>
          <w:rFonts w:ascii="Arial" w:eastAsia="Arial" w:hAnsi="Arial" w:cs="Arial"/>
          <w:sz w:val="22"/>
          <w:szCs w:val="22"/>
        </w:rPr>
        <w:t>Darbus,</w:t>
      </w:r>
      <w:r w:rsidRPr="00CB19E9">
        <w:rPr>
          <w:rFonts w:ascii="Arial" w:hAnsi="Arial" w:cs="Arial"/>
          <w:sz w:val="22"/>
          <w:szCs w:val="22"/>
        </w:rPr>
        <w:t xml:space="preserve"> t. y. nesilaiko Sutartyje ir (ar) Grafike nustatyto tos </w:t>
      </w:r>
      <w:r w:rsidRPr="00CB19E9">
        <w:rPr>
          <w:rFonts w:ascii="Arial" w:eastAsia="Arial" w:hAnsi="Arial" w:cs="Arial"/>
          <w:sz w:val="22"/>
          <w:szCs w:val="22"/>
        </w:rPr>
        <w:t>Darbų</w:t>
      </w:r>
      <w:r w:rsidRPr="00CB19E9">
        <w:rPr>
          <w:rFonts w:ascii="Arial" w:hAnsi="Arial" w:cs="Arial"/>
          <w:sz w:val="22"/>
          <w:szCs w:val="22"/>
        </w:rPr>
        <w:t xml:space="preserve"> atlikimo termino,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pavėluotą</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taikomi 0,04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Delspinigiai netaikomi, jei Rangovas </w:t>
      </w:r>
      <w:r w:rsidRPr="00CB19E9">
        <w:rPr>
          <w:rFonts w:ascii="Arial" w:eastAsia="Arial" w:hAnsi="Arial" w:cs="Arial"/>
          <w:sz w:val="22"/>
          <w:szCs w:val="22"/>
        </w:rPr>
        <w:t>vėluoja</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kurios nepriskiriamos jo rizikai. Terminas, už </w:t>
      </w:r>
      <w:r w:rsidRPr="00CB19E9">
        <w:rPr>
          <w:rFonts w:ascii="Arial" w:eastAsia="Arial" w:hAnsi="Arial" w:cs="Arial"/>
          <w:sz w:val="22"/>
          <w:szCs w:val="22"/>
        </w:rPr>
        <w:t>kurį</w:t>
      </w:r>
      <w:r w:rsidRPr="00CB19E9">
        <w:rPr>
          <w:rFonts w:ascii="Arial" w:hAnsi="Arial" w:cs="Arial"/>
          <w:sz w:val="22"/>
          <w:szCs w:val="22"/>
        </w:rPr>
        <w:t xml:space="preserve"> </w:t>
      </w:r>
      <w:r w:rsidRPr="00CB19E9">
        <w:rPr>
          <w:rFonts w:ascii="Arial" w:eastAsia="Arial" w:hAnsi="Arial" w:cs="Arial"/>
          <w:sz w:val="22"/>
          <w:szCs w:val="22"/>
        </w:rPr>
        <w:t>skaičiuojami</w:t>
      </w:r>
      <w:r w:rsidRPr="00CB19E9">
        <w:rPr>
          <w:rFonts w:ascii="Arial" w:hAnsi="Arial" w:cs="Arial"/>
          <w:sz w:val="22"/>
          <w:szCs w:val="22"/>
        </w:rPr>
        <w:t xml:space="preserve"> delspinigiai </w:t>
      </w:r>
      <w:r w:rsidRPr="00CB19E9">
        <w:rPr>
          <w:rFonts w:ascii="Arial" w:eastAsia="Arial" w:hAnsi="Arial" w:cs="Arial"/>
          <w:sz w:val="22"/>
          <w:szCs w:val="22"/>
        </w:rPr>
        <w:t>dėl</w:t>
      </w:r>
      <w:r w:rsidRPr="00CB19E9">
        <w:rPr>
          <w:rFonts w:ascii="Arial" w:hAnsi="Arial" w:cs="Arial"/>
          <w:sz w:val="22"/>
          <w:szCs w:val="22"/>
        </w:rPr>
        <w:t xml:space="preserve"> visos </w:t>
      </w:r>
      <w:r w:rsidRPr="00CB19E9">
        <w:rPr>
          <w:rFonts w:ascii="Arial" w:eastAsia="Arial" w:hAnsi="Arial" w:cs="Arial"/>
          <w:sz w:val="22"/>
          <w:szCs w:val="22"/>
        </w:rPr>
        <w:t>Darbų</w:t>
      </w:r>
      <w:r w:rsidRPr="00CB19E9">
        <w:rPr>
          <w:rFonts w:ascii="Arial" w:hAnsi="Arial" w:cs="Arial"/>
          <w:sz w:val="22"/>
          <w:szCs w:val="22"/>
        </w:rPr>
        <w:t xml:space="preserve"> atlikimo termino praleidimo, negali </w:t>
      </w:r>
      <w:r w:rsidRPr="00CB19E9">
        <w:rPr>
          <w:rFonts w:ascii="Arial" w:eastAsia="Arial" w:hAnsi="Arial" w:cs="Arial"/>
          <w:sz w:val="22"/>
          <w:szCs w:val="22"/>
        </w:rPr>
        <w:t>būti</w:t>
      </w:r>
      <w:r w:rsidRPr="00CB19E9">
        <w:rPr>
          <w:rFonts w:ascii="Arial" w:hAnsi="Arial" w:cs="Arial"/>
          <w:sz w:val="22"/>
          <w:szCs w:val="22"/>
        </w:rPr>
        <w:t xml:space="preserve"> ilgesnis nei </w:t>
      </w:r>
      <w:r w:rsidRPr="00CB19E9">
        <w:rPr>
          <w:rFonts w:ascii="Arial" w:eastAsia="Arial" w:hAnsi="Arial" w:cs="Arial"/>
          <w:sz w:val="22"/>
          <w:szCs w:val="22"/>
        </w:rPr>
        <w:t>Darbų</w:t>
      </w:r>
      <w:r w:rsidRPr="00CB19E9">
        <w:rPr>
          <w:rFonts w:ascii="Arial" w:hAnsi="Arial" w:cs="Arial"/>
          <w:sz w:val="22"/>
          <w:szCs w:val="22"/>
        </w:rPr>
        <w:t xml:space="preserve"> atlikimo termino pagal </w:t>
      </w:r>
      <w:r w:rsidRPr="00CB19E9">
        <w:rPr>
          <w:rFonts w:ascii="Arial" w:eastAsia="Arial" w:hAnsi="Arial" w:cs="Arial"/>
          <w:sz w:val="22"/>
          <w:szCs w:val="22"/>
        </w:rPr>
        <w:t>Sutartį</w:t>
      </w:r>
      <w:r w:rsidRPr="00CB19E9">
        <w:rPr>
          <w:rFonts w:ascii="Arial" w:hAnsi="Arial" w:cs="Arial"/>
          <w:sz w:val="22"/>
          <w:szCs w:val="22"/>
        </w:rPr>
        <w:t xml:space="preserve"> diena. Maksimali bendra pagal </w:t>
      </w:r>
      <w:r w:rsidRPr="00CB19E9">
        <w:rPr>
          <w:rFonts w:ascii="Arial" w:eastAsia="Arial" w:hAnsi="Arial" w:cs="Arial"/>
          <w:sz w:val="22"/>
          <w:szCs w:val="22"/>
        </w:rPr>
        <w:t>šį</w:t>
      </w:r>
      <w:r w:rsidRPr="00CB19E9">
        <w:rPr>
          <w:rFonts w:ascii="Arial" w:hAnsi="Arial" w:cs="Arial"/>
          <w:sz w:val="22"/>
          <w:szCs w:val="22"/>
        </w:rPr>
        <w:t xml:space="preserve"> Sutarties </w:t>
      </w:r>
      <w:r w:rsidRPr="00CB19E9">
        <w:rPr>
          <w:rFonts w:ascii="Arial" w:eastAsia="Arial" w:hAnsi="Arial" w:cs="Arial"/>
          <w:sz w:val="22"/>
          <w:szCs w:val="22"/>
        </w:rPr>
        <w:t>punktą</w:t>
      </w:r>
      <w:r w:rsidRPr="00CB19E9">
        <w:rPr>
          <w:rFonts w:ascii="Arial" w:hAnsi="Arial" w:cs="Arial"/>
          <w:sz w:val="22"/>
          <w:szCs w:val="22"/>
        </w:rPr>
        <w:t xml:space="preserve"> </w:t>
      </w:r>
      <w:r w:rsidRPr="00CB19E9">
        <w:rPr>
          <w:rFonts w:ascii="Arial" w:eastAsia="Arial" w:hAnsi="Arial" w:cs="Arial"/>
          <w:sz w:val="22"/>
          <w:szCs w:val="22"/>
        </w:rPr>
        <w:t>taikomų</w:t>
      </w:r>
      <w:r w:rsidRPr="00CB19E9">
        <w:rPr>
          <w:rFonts w:ascii="Arial" w:hAnsi="Arial" w:cs="Arial"/>
          <w:sz w:val="22"/>
          <w:szCs w:val="22"/>
        </w:rPr>
        <w:t xml:space="preserve"> </w:t>
      </w:r>
      <w:r w:rsidRPr="00CB19E9">
        <w:rPr>
          <w:rFonts w:ascii="Arial" w:eastAsia="Arial" w:hAnsi="Arial" w:cs="Arial"/>
          <w:sz w:val="22"/>
          <w:szCs w:val="22"/>
        </w:rPr>
        <w:t>delspinigių</w:t>
      </w:r>
      <w:r w:rsidRPr="00CB19E9">
        <w:rPr>
          <w:rFonts w:ascii="Arial" w:hAnsi="Arial" w:cs="Arial"/>
          <w:sz w:val="22"/>
          <w:szCs w:val="22"/>
        </w:rPr>
        <w:t xml:space="preserve"> suma negali viršyti 10 </w:t>
      </w:r>
      <w:r w:rsidRPr="00CB19E9">
        <w:rPr>
          <w:rFonts w:ascii="Arial" w:eastAsia="Arial" w:hAnsi="Arial" w:cs="Arial"/>
          <w:sz w:val="22"/>
          <w:szCs w:val="22"/>
        </w:rPr>
        <w:t>procentų</w:t>
      </w:r>
      <w:r w:rsidRPr="00CB19E9">
        <w:rPr>
          <w:rFonts w:ascii="Arial" w:hAnsi="Arial" w:cs="Arial"/>
          <w:sz w:val="22"/>
          <w:szCs w:val="22"/>
        </w:rPr>
        <w:t xml:space="preserve">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p>
    <w:p w14:paraId="7A0A1760"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Jei Užsakovas </w:t>
      </w:r>
      <w:r w:rsidRPr="00CB19E9">
        <w:rPr>
          <w:rFonts w:ascii="Arial" w:eastAsia="Arial" w:hAnsi="Arial" w:cs="Arial"/>
          <w:sz w:val="22"/>
          <w:szCs w:val="22"/>
        </w:rPr>
        <w:t>nepagrįstai</w:t>
      </w:r>
      <w:r w:rsidRPr="00CB19E9">
        <w:rPr>
          <w:rFonts w:ascii="Arial" w:hAnsi="Arial" w:cs="Arial"/>
          <w:sz w:val="22"/>
          <w:szCs w:val="22"/>
        </w:rPr>
        <w:t xml:space="preserve"> neatsiskaito už priimtus Darbus per Sutartyje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Rangovo reikalavimu jis turi </w:t>
      </w:r>
      <w:r w:rsidRPr="00CB19E9">
        <w:rPr>
          <w:rFonts w:ascii="Arial" w:eastAsia="Arial" w:hAnsi="Arial" w:cs="Arial"/>
          <w:sz w:val="22"/>
          <w:szCs w:val="22"/>
        </w:rPr>
        <w:t>mokėti</w:t>
      </w:r>
      <w:r w:rsidRPr="00CB19E9">
        <w:rPr>
          <w:rFonts w:ascii="Arial" w:hAnsi="Arial" w:cs="Arial"/>
          <w:sz w:val="22"/>
          <w:szCs w:val="22"/>
        </w:rPr>
        <w:t xml:space="preserve"> Rangovui 0,04 proc. dydžio delspinigius nuo </w:t>
      </w:r>
      <w:r w:rsidRPr="00CB19E9">
        <w:rPr>
          <w:rFonts w:ascii="Arial" w:eastAsia="Arial" w:hAnsi="Arial" w:cs="Arial"/>
          <w:sz w:val="22"/>
          <w:szCs w:val="22"/>
        </w:rPr>
        <w:t>neapmokėtos</w:t>
      </w:r>
      <w:r w:rsidRPr="00CB19E9">
        <w:rPr>
          <w:rFonts w:ascii="Arial" w:hAnsi="Arial" w:cs="Arial"/>
          <w:sz w:val="22"/>
          <w:szCs w:val="22"/>
        </w:rPr>
        <w:t xml:space="preserve"> sumos (Eur be PVM)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Šalys susitaria, kad šiuo atveju </w:t>
      </w:r>
      <w:r w:rsidRPr="00CB19E9">
        <w:rPr>
          <w:rFonts w:ascii="Arial" w:eastAsia="Arial" w:hAnsi="Arial" w:cs="Arial"/>
          <w:sz w:val="22"/>
          <w:szCs w:val="22"/>
        </w:rPr>
        <w:t>palūkanos</w:t>
      </w:r>
      <w:r w:rsidRPr="00CB19E9">
        <w:rPr>
          <w:rFonts w:ascii="Arial" w:hAnsi="Arial" w:cs="Arial"/>
          <w:sz w:val="22"/>
          <w:szCs w:val="22"/>
        </w:rPr>
        <w:t xml:space="preserve"> netaikomos ir nemokamos.</w:t>
      </w:r>
    </w:p>
    <w:p w14:paraId="702FADB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per Užsakovo </w:t>
      </w:r>
      <w:r w:rsidRPr="00CB19E9">
        <w:rPr>
          <w:rFonts w:ascii="Arial" w:eastAsia="Arial" w:hAnsi="Arial" w:cs="Arial"/>
          <w:sz w:val="22"/>
          <w:szCs w:val="22"/>
        </w:rPr>
        <w:t>nurodytą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nepradeda taisyti ir (ar) neištaiso </w:t>
      </w:r>
      <w:r w:rsidRPr="00CB19E9">
        <w:rPr>
          <w:rFonts w:ascii="Arial" w:eastAsia="Arial" w:hAnsi="Arial" w:cs="Arial"/>
          <w:sz w:val="22"/>
          <w:szCs w:val="22"/>
        </w:rPr>
        <w:t>defektų,</w:t>
      </w:r>
      <w:r w:rsidRPr="00CB19E9">
        <w:rPr>
          <w:rFonts w:ascii="Arial" w:hAnsi="Arial" w:cs="Arial"/>
          <w:sz w:val="22"/>
          <w:szCs w:val="22"/>
        </w:rPr>
        <w:t xml:space="preserve"> taikomi 0,02 proc. dydžio delspinigiai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nuo Sutartyje nurodytos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iki bus ištaisyti defektai.</w:t>
      </w:r>
    </w:p>
    <w:p w14:paraId="70293334"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Tuo atveju, jei Sutarties </w:t>
      </w:r>
      <w:r w:rsidRPr="00CB19E9">
        <w:rPr>
          <w:rFonts w:ascii="Arial" w:eastAsia="Arial" w:hAnsi="Arial" w:cs="Arial"/>
          <w:sz w:val="22"/>
          <w:szCs w:val="22"/>
        </w:rPr>
        <w:t>įgyvendinimo</w:t>
      </w:r>
      <w:r w:rsidRPr="00CB19E9">
        <w:rPr>
          <w:rFonts w:ascii="Arial" w:hAnsi="Arial" w:cs="Arial"/>
          <w:sz w:val="22"/>
          <w:szCs w:val="22"/>
        </w:rPr>
        <w:t xml:space="preserve"> metu </w:t>
      </w:r>
      <w:r w:rsidRPr="00CB19E9">
        <w:rPr>
          <w:rFonts w:ascii="Arial" w:eastAsia="Arial" w:hAnsi="Arial" w:cs="Arial"/>
          <w:sz w:val="22"/>
          <w:szCs w:val="22"/>
        </w:rPr>
        <w:t>paaiškėja,</w:t>
      </w:r>
      <w:r w:rsidRPr="00CB19E9">
        <w:rPr>
          <w:rFonts w:ascii="Arial" w:hAnsi="Arial" w:cs="Arial"/>
          <w:sz w:val="22"/>
          <w:szCs w:val="22"/>
        </w:rPr>
        <w:t xml:space="preserve"> kad Rangovas </w:t>
      </w:r>
      <w:r w:rsidRPr="00CB19E9">
        <w:rPr>
          <w:rFonts w:ascii="Arial" w:eastAsia="Arial" w:hAnsi="Arial" w:cs="Arial"/>
          <w:sz w:val="22"/>
          <w:szCs w:val="22"/>
        </w:rPr>
        <w:t>pasitelkė</w:t>
      </w:r>
      <w:r w:rsidRPr="00CB19E9">
        <w:rPr>
          <w:rFonts w:ascii="Arial" w:hAnsi="Arial" w:cs="Arial"/>
          <w:sz w:val="22"/>
          <w:szCs w:val="22"/>
        </w:rPr>
        <w:t xml:space="preserve"> </w:t>
      </w:r>
      <w:r w:rsidRPr="00CB19E9">
        <w:rPr>
          <w:rFonts w:ascii="Arial" w:eastAsia="Arial" w:hAnsi="Arial" w:cs="Arial"/>
          <w:sz w:val="22"/>
          <w:szCs w:val="22"/>
        </w:rPr>
        <w:t>Subrangovą,</w:t>
      </w:r>
      <w:r w:rsidRPr="00CB19E9">
        <w:rPr>
          <w:rFonts w:ascii="Arial" w:hAnsi="Arial" w:cs="Arial"/>
          <w:sz w:val="22"/>
          <w:szCs w:val="22"/>
        </w:rPr>
        <w:t xml:space="preserve"> </w:t>
      </w:r>
      <w:r w:rsidRPr="00CB19E9">
        <w:rPr>
          <w:rFonts w:ascii="Arial" w:eastAsia="Arial" w:hAnsi="Arial" w:cs="Arial"/>
          <w:sz w:val="22"/>
          <w:szCs w:val="22"/>
        </w:rPr>
        <w:t>nesuderintą</w:t>
      </w:r>
      <w:r w:rsidRPr="00CB19E9">
        <w:rPr>
          <w:rFonts w:ascii="Arial" w:hAnsi="Arial" w:cs="Arial"/>
          <w:sz w:val="22"/>
          <w:szCs w:val="22"/>
        </w:rPr>
        <w:t xml:space="preserve"> su Užsakovu, ir tuo </w:t>
      </w:r>
      <w:r w:rsidRPr="00CB19E9">
        <w:rPr>
          <w:rFonts w:ascii="Arial" w:eastAsia="Arial" w:hAnsi="Arial" w:cs="Arial"/>
          <w:sz w:val="22"/>
          <w:szCs w:val="22"/>
        </w:rPr>
        <w:t>pažeidė</w:t>
      </w:r>
      <w:r w:rsidRPr="00CB19E9">
        <w:rPr>
          <w:rFonts w:ascii="Arial" w:hAnsi="Arial" w:cs="Arial"/>
          <w:sz w:val="22"/>
          <w:szCs w:val="22"/>
        </w:rPr>
        <w:t xml:space="preserve"> Sutartyje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keitimo (pasitelkimo) </w:t>
      </w:r>
      <w:r w:rsidRPr="00CB19E9">
        <w:rPr>
          <w:rFonts w:ascii="Arial" w:eastAsia="Arial" w:hAnsi="Arial" w:cs="Arial"/>
          <w:sz w:val="22"/>
          <w:szCs w:val="22"/>
        </w:rPr>
        <w:t>tvarką,</w:t>
      </w:r>
      <w:r w:rsidRPr="00CB19E9">
        <w:rPr>
          <w:rFonts w:ascii="Arial" w:hAnsi="Arial" w:cs="Arial"/>
          <w:sz w:val="22"/>
          <w:szCs w:val="22"/>
        </w:rPr>
        <w:t xml:space="preserve"> Rangovas privalo </w:t>
      </w:r>
      <w:r w:rsidRPr="00CB19E9">
        <w:rPr>
          <w:rFonts w:ascii="Arial" w:eastAsia="Arial" w:hAnsi="Arial" w:cs="Arial"/>
          <w:sz w:val="22"/>
          <w:szCs w:val="22"/>
        </w:rPr>
        <w:t>dėl</w:t>
      </w:r>
      <w:r w:rsidRPr="00CB19E9">
        <w:rPr>
          <w:rFonts w:ascii="Arial" w:hAnsi="Arial" w:cs="Arial"/>
          <w:sz w:val="22"/>
          <w:szCs w:val="22"/>
        </w:rPr>
        <w:t xml:space="preserve"> kiekvieno tokio atvejo Užsakovo reikalavimu </w:t>
      </w:r>
      <w:r w:rsidRPr="00CB19E9">
        <w:rPr>
          <w:rFonts w:ascii="Arial" w:eastAsia="Arial" w:hAnsi="Arial" w:cs="Arial"/>
          <w:sz w:val="22"/>
          <w:szCs w:val="22"/>
        </w:rPr>
        <w:t>sumokėti</w:t>
      </w:r>
      <w:r w:rsidRPr="00CB19E9">
        <w:rPr>
          <w:rFonts w:ascii="Arial" w:hAnsi="Arial" w:cs="Arial"/>
          <w:sz w:val="22"/>
          <w:szCs w:val="22"/>
        </w:rPr>
        <w:t xml:space="preserve"> 500 Eur</w:t>
      </w:r>
      <w:r w:rsidRPr="00CB19E9">
        <w:rPr>
          <w:rFonts w:ascii="Arial" w:eastAsia="Arial" w:hAnsi="Arial" w:cs="Arial"/>
          <w:sz w:val="22"/>
          <w:szCs w:val="22"/>
        </w:rPr>
        <w:t xml:space="preserve"> baudą</w:t>
      </w:r>
      <w:r w:rsidRPr="00CB19E9">
        <w:rPr>
          <w:rFonts w:ascii="Arial" w:hAnsi="Arial" w:cs="Arial"/>
          <w:sz w:val="22"/>
          <w:szCs w:val="22"/>
        </w:rPr>
        <w:t xml:space="preserve"> ir, esant Užsakovo reikalavimui, nutraukti </w:t>
      </w:r>
      <w:r w:rsidRPr="00CB19E9">
        <w:rPr>
          <w:rFonts w:ascii="Arial" w:eastAsia="Arial" w:hAnsi="Arial" w:cs="Arial"/>
          <w:sz w:val="22"/>
          <w:szCs w:val="22"/>
        </w:rPr>
        <w:t>sutartį</w:t>
      </w:r>
      <w:r w:rsidRPr="00CB19E9">
        <w:rPr>
          <w:rFonts w:ascii="Arial" w:hAnsi="Arial" w:cs="Arial"/>
          <w:sz w:val="22"/>
          <w:szCs w:val="22"/>
        </w:rPr>
        <w:t xml:space="preserve"> su tuo Subrangovu ar nesinaudoti jo paslaugomis atliekant Darbus.</w:t>
      </w:r>
    </w:p>
    <w:p w14:paraId="779E425B" w14:textId="16857F0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nepateikus Grafiko po Sutarties </w:t>
      </w:r>
      <w:r w:rsidRPr="00CB19E9">
        <w:rPr>
          <w:rFonts w:ascii="Arial" w:eastAsia="Arial" w:hAnsi="Arial" w:cs="Arial"/>
          <w:sz w:val="22"/>
          <w:szCs w:val="22"/>
        </w:rPr>
        <w:t>įsigaliojimo</w:t>
      </w:r>
      <w:r w:rsidRPr="00CB19E9">
        <w:rPr>
          <w:rFonts w:ascii="Arial" w:hAnsi="Arial" w:cs="Arial"/>
          <w:sz w:val="22"/>
          <w:szCs w:val="22"/>
        </w:rPr>
        <w:t xml:space="preserve"> joje nustatytu terminu ar Užsakovo reikalavimu nepakoregavus Grafiko per Užsakovo ar jo </w:t>
      </w:r>
      <w:r w:rsidRPr="00CB19E9">
        <w:rPr>
          <w:rFonts w:ascii="Arial" w:eastAsia="Arial" w:hAnsi="Arial" w:cs="Arial"/>
          <w:sz w:val="22"/>
          <w:szCs w:val="22"/>
        </w:rPr>
        <w:t>įgalioto</w:t>
      </w:r>
      <w:r w:rsidRPr="00CB19E9">
        <w:rPr>
          <w:rFonts w:ascii="Arial" w:hAnsi="Arial" w:cs="Arial"/>
          <w:sz w:val="22"/>
          <w:szCs w:val="22"/>
        </w:rPr>
        <w:t xml:space="preserve"> atstovo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terminą,</w:t>
      </w:r>
      <w:r w:rsidRPr="00CB19E9">
        <w:rPr>
          <w:rFonts w:ascii="Arial" w:hAnsi="Arial" w:cs="Arial"/>
          <w:sz w:val="22"/>
          <w:szCs w:val="22"/>
        </w:rPr>
        <w:t xml:space="preserve"> Rangovui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taikoma 500 Eur dydžio bauda.</w:t>
      </w:r>
    </w:p>
    <w:p w14:paraId="0D648FA1" w14:textId="20A1D9AF"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pažeidus bet </w:t>
      </w:r>
      <w:r w:rsidRPr="00CB19E9">
        <w:rPr>
          <w:rFonts w:ascii="Arial" w:eastAsia="Arial" w:hAnsi="Arial" w:cs="Arial"/>
          <w:sz w:val="22"/>
          <w:szCs w:val="22"/>
        </w:rPr>
        <w:t>kurį</w:t>
      </w:r>
      <w:r w:rsidRPr="00CB19E9">
        <w:rPr>
          <w:rFonts w:ascii="Arial" w:hAnsi="Arial" w:cs="Arial"/>
          <w:sz w:val="22"/>
          <w:szCs w:val="22"/>
        </w:rPr>
        <w:t xml:space="preserve"> iš</w:t>
      </w:r>
      <w:r w:rsidR="00DA673D" w:rsidRPr="00CB19E9">
        <w:rPr>
          <w:rFonts w:ascii="Arial" w:hAnsi="Arial" w:cs="Arial"/>
          <w:sz w:val="22"/>
          <w:szCs w:val="22"/>
        </w:rPr>
        <w:t xml:space="preserve"> Sutarties</w:t>
      </w:r>
      <w:r w:rsidRPr="00CB19E9">
        <w:rPr>
          <w:rFonts w:ascii="Arial" w:hAnsi="Arial" w:cs="Arial"/>
          <w:sz w:val="22"/>
          <w:szCs w:val="22"/>
        </w:rPr>
        <w:t xml:space="preserve"> </w:t>
      </w:r>
      <w:r w:rsidR="00710554" w:rsidRPr="00CB19E9">
        <w:rPr>
          <w:rFonts w:ascii="Arial" w:hAnsi="Arial" w:cs="Arial"/>
          <w:sz w:val="22"/>
          <w:szCs w:val="22"/>
        </w:rPr>
        <w:t>5</w:t>
      </w:r>
      <w:r w:rsidRPr="00CB19E9">
        <w:rPr>
          <w:rFonts w:ascii="Arial" w:hAnsi="Arial" w:cs="Arial"/>
          <w:sz w:val="22"/>
          <w:szCs w:val="22"/>
        </w:rPr>
        <w:t xml:space="preserve">.2.14 punkto papunktyje </w:t>
      </w:r>
      <w:r w:rsidRPr="00CB19E9">
        <w:rPr>
          <w:rFonts w:ascii="Arial" w:eastAsia="Arial" w:hAnsi="Arial" w:cs="Arial"/>
          <w:sz w:val="22"/>
          <w:szCs w:val="22"/>
        </w:rPr>
        <w:t>numatytų</w:t>
      </w:r>
      <w:r w:rsidRPr="00CB19E9">
        <w:rPr>
          <w:rFonts w:ascii="Arial" w:hAnsi="Arial" w:cs="Arial"/>
          <w:sz w:val="22"/>
          <w:szCs w:val="22"/>
        </w:rPr>
        <w:t xml:space="preserve"> Saugos </w:t>
      </w:r>
      <w:r w:rsidRPr="00CB19E9">
        <w:rPr>
          <w:rFonts w:ascii="Arial" w:eastAsia="Arial" w:hAnsi="Arial" w:cs="Arial"/>
          <w:sz w:val="22"/>
          <w:szCs w:val="22"/>
        </w:rPr>
        <w:t>reikalavimų,</w:t>
      </w:r>
      <w:r w:rsidRPr="00CB19E9">
        <w:rPr>
          <w:rFonts w:ascii="Arial" w:hAnsi="Arial" w:cs="Arial"/>
          <w:sz w:val="22"/>
          <w:szCs w:val="22"/>
        </w:rPr>
        <w:t xml:space="preserve"> Rangovui taikoma 500 Eur dydžio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Jei </w:t>
      </w:r>
      <w:r w:rsidRPr="00CB19E9">
        <w:rPr>
          <w:rFonts w:ascii="Arial" w:eastAsia="Arial" w:hAnsi="Arial" w:cs="Arial"/>
          <w:sz w:val="22"/>
          <w:szCs w:val="22"/>
        </w:rPr>
        <w:t>Darbų</w:t>
      </w:r>
      <w:r w:rsidRPr="00CB19E9">
        <w:rPr>
          <w:rFonts w:ascii="Arial" w:hAnsi="Arial" w:cs="Arial"/>
          <w:sz w:val="22"/>
          <w:szCs w:val="22"/>
        </w:rPr>
        <w:t xml:space="preserve"> vykdymo metu išaiškinamas Rangovo ar Subrangovo neblaivus ar </w:t>
      </w:r>
      <w:r w:rsidRPr="00CB19E9">
        <w:rPr>
          <w:rFonts w:ascii="Arial" w:eastAsia="Arial" w:hAnsi="Arial" w:cs="Arial"/>
          <w:sz w:val="22"/>
          <w:szCs w:val="22"/>
        </w:rPr>
        <w:t>apsvaigęs</w:t>
      </w:r>
      <w:r w:rsidRPr="00CB19E9">
        <w:rPr>
          <w:rFonts w:ascii="Arial" w:hAnsi="Arial" w:cs="Arial"/>
          <w:sz w:val="22"/>
          <w:szCs w:val="22"/>
        </w:rPr>
        <w:t xml:space="preserve"> nuo </w:t>
      </w:r>
      <w:r w:rsidRPr="00CB19E9">
        <w:rPr>
          <w:rFonts w:ascii="Arial" w:eastAsia="Arial" w:hAnsi="Arial" w:cs="Arial"/>
          <w:sz w:val="22"/>
          <w:szCs w:val="22"/>
        </w:rPr>
        <w:t>narkotinių,</w:t>
      </w:r>
      <w:r w:rsidRPr="00CB19E9">
        <w:rPr>
          <w:rFonts w:ascii="Arial" w:hAnsi="Arial" w:cs="Arial"/>
          <w:sz w:val="22"/>
          <w:szCs w:val="22"/>
        </w:rPr>
        <w:t xml:space="preserve"> </w:t>
      </w:r>
      <w:r w:rsidRPr="00CB19E9">
        <w:rPr>
          <w:rFonts w:ascii="Arial" w:eastAsia="Arial" w:hAnsi="Arial" w:cs="Arial"/>
          <w:sz w:val="22"/>
          <w:szCs w:val="22"/>
        </w:rPr>
        <w:t>psichotropinių</w:t>
      </w:r>
      <w:r w:rsidRPr="00CB19E9">
        <w:rPr>
          <w:rFonts w:ascii="Arial" w:hAnsi="Arial" w:cs="Arial"/>
          <w:sz w:val="22"/>
          <w:szCs w:val="22"/>
        </w:rPr>
        <w:t xml:space="preserve"> </w:t>
      </w:r>
      <w:r w:rsidRPr="00CB19E9">
        <w:rPr>
          <w:rFonts w:ascii="Arial" w:eastAsia="Arial" w:hAnsi="Arial" w:cs="Arial"/>
          <w:sz w:val="22"/>
          <w:szCs w:val="22"/>
        </w:rPr>
        <w:t>medžiagų</w:t>
      </w:r>
      <w:r w:rsidRPr="00CB19E9">
        <w:rPr>
          <w:rFonts w:ascii="Arial" w:hAnsi="Arial" w:cs="Arial"/>
          <w:sz w:val="22"/>
          <w:szCs w:val="22"/>
        </w:rPr>
        <w:t xml:space="preserve"> darbuotojas, Rangovui taikoma 1</w:t>
      </w:r>
      <w:r w:rsidR="00DA673D" w:rsidRPr="00CB19E9">
        <w:rPr>
          <w:rFonts w:ascii="Arial" w:hAnsi="Arial" w:cs="Arial"/>
          <w:sz w:val="22"/>
          <w:szCs w:val="22"/>
        </w:rPr>
        <w:t xml:space="preserve"> </w:t>
      </w:r>
      <w:r w:rsidRPr="00CB19E9">
        <w:rPr>
          <w:rFonts w:ascii="Arial" w:hAnsi="Arial" w:cs="Arial"/>
          <w:sz w:val="22"/>
          <w:szCs w:val="22"/>
        </w:rPr>
        <w:t xml:space="preserve">000 Eur </w:t>
      </w:r>
      <w:r w:rsidRPr="00CB19E9">
        <w:rPr>
          <w:rFonts w:ascii="Arial" w:eastAsia="Arial" w:hAnsi="Arial" w:cs="Arial"/>
          <w:sz w:val="22"/>
          <w:szCs w:val="22"/>
        </w:rPr>
        <w:t>dydžio</w:t>
      </w:r>
      <w:r w:rsidRPr="00CB19E9">
        <w:rPr>
          <w:rFonts w:ascii="Arial" w:hAnsi="Arial" w:cs="Arial"/>
          <w:sz w:val="22"/>
          <w:szCs w:val="22"/>
        </w:rPr>
        <w:t xml:space="preserve"> bauda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nustatytą</w:t>
      </w:r>
      <w:r w:rsidRPr="00CB19E9">
        <w:rPr>
          <w:rFonts w:ascii="Arial" w:hAnsi="Arial" w:cs="Arial"/>
          <w:sz w:val="22"/>
          <w:szCs w:val="22"/>
        </w:rPr>
        <w:t xml:space="preserve"> </w:t>
      </w:r>
      <w:r w:rsidRPr="00CB19E9">
        <w:rPr>
          <w:rFonts w:ascii="Arial" w:eastAsia="Arial" w:hAnsi="Arial" w:cs="Arial"/>
          <w:sz w:val="22"/>
          <w:szCs w:val="22"/>
        </w:rPr>
        <w:t>atvejį</w:t>
      </w:r>
      <w:r w:rsidRPr="00CB19E9">
        <w:rPr>
          <w:rFonts w:ascii="Arial" w:hAnsi="Arial" w:cs="Arial"/>
          <w:sz w:val="22"/>
          <w:szCs w:val="22"/>
        </w:rPr>
        <w:t xml:space="preserve"> ir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darbuotoją.</w:t>
      </w:r>
    </w:p>
    <w:p w14:paraId="65E6BC9F" w14:textId="46C20843"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atlikus visus Sutartyje numatytus Statybos darbus ir (ar) nepateikus Sutarties </w:t>
      </w:r>
      <w:r w:rsidR="00710554" w:rsidRPr="00CB19E9">
        <w:rPr>
          <w:rFonts w:ascii="Arial" w:hAnsi="Arial" w:cs="Arial"/>
          <w:sz w:val="22"/>
          <w:szCs w:val="22"/>
        </w:rPr>
        <w:t>5</w:t>
      </w:r>
      <w:r w:rsidRPr="00CB19E9">
        <w:rPr>
          <w:rFonts w:ascii="Arial" w:hAnsi="Arial" w:cs="Arial"/>
          <w:sz w:val="22"/>
          <w:szCs w:val="22"/>
        </w:rPr>
        <w:t>.2.3</w:t>
      </w:r>
      <w:r w:rsidR="00710554" w:rsidRPr="00CB19E9">
        <w:rPr>
          <w:rFonts w:ascii="Arial" w:hAnsi="Arial" w:cs="Arial"/>
          <w:sz w:val="22"/>
          <w:szCs w:val="22"/>
        </w:rPr>
        <w:t>0</w:t>
      </w:r>
      <w:r w:rsidRPr="00CB19E9">
        <w:rPr>
          <w:rFonts w:ascii="Arial" w:hAnsi="Arial" w:cs="Arial"/>
          <w:sz w:val="22"/>
          <w:szCs w:val="22"/>
        </w:rPr>
        <w:t xml:space="preserve"> punkte nurodytos su </w:t>
      </w:r>
      <w:r w:rsidRPr="00CB19E9">
        <w:rPr>
          <w:rFonts w:ascii="Arial" w:eastAsia="Arial" w:hAnsi="Arial" w:cs="Arial"/>
          <w:sz w:val="22"/>
          <w:szCs w:val="22"/>
        </w:rPr>
        <w:t>Darbų</w:t>
      </w:r>
      <w:r w:rsidRPr="00CB19E9">
        <w:rPr>
          <w:rFonts w:ascii="Arial" w:hAnsi="Arial" w:cs="Arial"/>
          <w:sz w:val="22"/>
          <w:szCs w:val="22"/>
        </w:rPr>
        <w:t xml:space="preserve"> atlikimu susijusios vykdomosios dokumentacijos ir (ar), jeigu taikomas elektroninis Statybos </w:t>
      </w:r>
      <w:r w:rsidRPr="00CB19E9">
        <w:rPr>
          <w:rFonts w:ascii="Arial" w:eastAsia="Arial" w:hAnsi="Arial" w:cs="Arial"/>
          <w:sz w:val="22"/>
          <w:szCs w:val="22"/>
        </w:rPr>
        <w:t>darbų</w:t>
      </w:r>
      <w:r w:rsidRPr="00CB19E9">
        <w:rPr>
          <w:rFonts w:ascii="Arial" w:hAnsi="Arial" w:cs="Arial"/>
          <w:sz w:val="22"/>
          <w:szCs w:val="22"/>
        </w:rPr>
        <w:t xml:space="preserve"> žurnalas – tinkamai neuždarius elektroninio Statybos </w:t>
      </w:r>
      <w:r w:rsidRPr="00CB19E9">
        <w:rPr>
          <w:rFonts w:ascii="Arial" w:eastAsia="Arial" w:hAnsi="Arial" w:cs="Arial"/>
          <w:sz w:val="22"/>
          <w:szCs w:val="22"/>
        </w:rPr>
        <w:t>darbų</w:t>
      </w:r>
      <w:r w:rsidRPr="00CB19E9">
        <w:rPr>
          <w:rFonts w:ascii="Arial" w:hAnsi="Arial" w:cs="Arial"/>
          <w:sz w:val="22"/>
          <w:szCs w:val="22"/>
        </w:rPr>
        <w:t xml:space="preserve"> žurnalo </w:t>
      </w:r>
      <w:r w:rsidRPr="00CB19E9">
        <w:rPr>
          <w:rFonts w:ascii="Arial" w:eastAsia="Arial" w:hAnsi="Arial" w:cs="Arial"/>
          <w:sz w:val="22"/>
          <w:szCs w:val="22"/>
        </w:rPr>
        <w:t>knygų</w:t>
      </w:r>
      <w:r w:rsidRPr="00CB19E9">
        <w:rPr>
          <w:rFonts w:ascii="Arial" w:hAnsi="Arial" w:cs="Arial"/>
          <w:sz w:val="22"/>
          <w:szCs w:val="22"/>
        </w:rPr>
        <w:t xml:space="preserve"> (kaip tinkamai uždaryti knygas, aprašyta </w:t>
      </w:r>
      <w:r w:rsidRPr="00CB19E9">
        <w:rPr>
          <w:rFonts w:ascii="Arial" w:eastAsia="Arial" w:hAnsi="Arial" w:cs="Arial"/>
          <w:sz w:val="22"/>
          <w:szCs w:val="22"/>
        </w:rPr>
        <w:t>internetinėje</w:t>
      </w:r>
      <w:r w:rsidRPr="00CB19E9">
        <w:rPr>
          <w:rFonts w:ascii="Arial" w:hAnsi="Arial" w:cs="Arial"/>
          <w:sz w:val="22"/>
          <w:szCs w:val="22"/>
        </w:rPr>
        <w:t xml:space="preserve"> </w:t>
      </w:r>
      <w:r w:rsidRPr="00CB19E9">
        <w:rPr>
          <w:rFonts w:ascii="Arial" w:eastAsia="Arial" w:hAnsi="Arial" w:cs="Arial"/>
          <w:sz w:val="22"/>
          <w:szCs w:val="22"/>
        </w:rPr>
        <w:t>svetainėje:</w:t>
      </w:r>
      <w:r w:rsidRPr="00CB19E9">
        <w:rPr>
          <w:rFonts w:ascii="Arial" w:hAnsi="Arial" w:cs="Arial"/>
          <w:sz w:val="22"/>
          <w:szCs w:val="22"/>
        </w:rPr>
        <w:t xml:space="preserve"> </w:t>
      </w:r>
      <w:hyperlink r:id="rId14" w:history="1">
        <w:r w:rsidRPr="00CB19E9">
          <w:rPr>
            <w:rStyle w:val="Hyperlink"/>
            <w:rFonts w:ascii="Arial" w:hAnsi="Arial" w:cs="Arial"/>
            <w:sz w:val="22"/>
            <w:szCs w:val="22"/>
          </w:rPr>
          <w:t>http://pagalba.statyboszurnalas.lt/</w:t>
        </w:r>
      </w:hyperlink>
      <w:r w:rsidRPr="00CB19E9">
        <w:rPr>
          <w:rFonts w:ascii="Arial" w:hAnsi="Arial" w:cs="Arial"/>
          <w:sz w:val="22"/>
          <w:szCs w:val="22"/>
        </w:rPr>
        <w:t xml:space="preserve">), Rangovui taikomi 0,1 proc. dydžio delspinigiai nuo </w:t>
      </w:r>
      <w:r w:rsidRPr="00CB19E9">
        <w:rPr>
          <w:rFonts w:ascii="Arial" w:eastAsia="Arial" w:hAnsi="Arial" w:cs="Arial"/>
          <w:sz w:val="22"/>
          <w:szCs w:val="22"/>
        </w:rPr>
        <w:t>Pradinės</w:t>
      </w:r>
      <w:r w:rsidRPr="00CB19E9">
        <w:rPr>
          <w:rFonts w:ascii="Arial" w:hAnsi="Arial" w:cs="Arial"/>
          <w:sz w:val="22"/>
          <w:szCs w:val="22"/>
        </w:rPr>
        <w:t xml:space="preserve"> Sutarties </w:t>
      </w:r>
      <w:r w:rsidRPr="00CB19E9">
        <w:rPr>
          <w:rFonts w:ascii="Arial" w:eastAsia="Arial" w:hAnsi="Arial" w:cs="Arial"/>
          <w:sz w:val="22"/>
          <w:szCs w:val="22"/>
        </w:rPr>
        <w:t>vertės</w:t>
      </w:r>
      <w:r w:rsidRPr="00CB19E9">
        <w:rPr>
          <w:rFonts w:ascii="Arial" w:hAnsi="Arial" w:cs="Arial"/>
          <w:sz w:val="22"/>
          <w:szCs w:val="22"/>
        </w:rPr>
        <w:t xml:space="preserve"> už </w:t>
      </w:r>
      <w:r w:rsidRPr="00CB19E9">
        <w:rPr>
          <w:rFonts w:ascii="Arial" w:eastAsia="Arial" w:hAnsi="Arial" w:cs="Arial"/>
          <w:sz w:val="22"/>
          <w:szCs w:val="22"/>
        </w:rPr>
        <w:t>kiekvieną</w:t>
      </w:r>
      <w:r w:rsidRPr="00CB19E9">
        <w:rPr>
          <w:rFonts w:ascii="Arial" w:hAnsi="Arial" w:cs="Arial"/>
          <w:sz w:val="22"/>
          <w:szCs w:val="22"/>
        </w:rPr>
        <w:t xml:space="preserve"> </w:t>
      </w:r>
      <w:r w:rsidRPr="00CB19E9">
        <w:rPr>
          <w:rFonts w:ascii="Arial" w:eastAsia="Arial" w:hAnsi="Arial" w:cs="Arial"/>
          <w:sz w:val="22"/>
          <w:szCs w:val="22"/>
        </w:rPr>
        <w:t>uždelstą</w:t>
      </w:r>
      <w:r w:rsidRPr="00CB19E9">
        <w:rPr>
          <w:rFonts w:ascii="Arial" w:hAnsi="Arial" w:cs="Arial"/>
          <w:sz w:val="22"/>
          <w:szCs w:val="22"/>
        </w:rPr>
        <w:t xml:space="preserve"> </w:t>
      </w:r>
      <w:r w:rsidRPr="00CB19E9">
        <w:rPr>
          <w:rFonts w:ascii="Arial" w:eastAsia="Arial" w:hAnsi="Arial" w:cs="Arial"/>
          <w:sz w:val="22"/>
          <w:szCs w:val="22"/>
        </w:rPr>
        <w:t>kalendorinę</w:t>
      </w:r>
      <w:r w:rsidRPr="00CB19E9">
        <w:rPr>
          <w:rFonts w:ascii="Arial" w:hAnsi="Arial" w:cs="Arial"/>
          <w:sz w:val="22"/>
          <w:szCs w:val="22"/>
        </w:rPr>
        <w:t xml:space="preserve"> </w:t>
      </w:r>
      <w:r w:rsidRPr="00CB19E9">
        <w:rPr>
          <w:rFonts w:ascii="Arial" w:eastAsia="Arial" w:hAnsi="Arial" w:cs="Arial"/>
          <w:sz w:val="22"/>
          <w:szCs w:val="22"/>
        </w:rPr>
        <w:t>dieną</w:t>
      </w:r>
      <w:r w:rsidRPr="00CB19E9">
        <w:rPr>
          <w:rFonts w:ascii="Arial" w:hAnsi="Arial" w:cs="Arial"/>
          <w:sz w:val="22"/>
          <w:szCs w:val="22"/>
        </w:rPr>
        <w:t xml:space="preserve"> iki bus pateikta visa reikalinga vykdomoji dokumentacija.</w:t>
      </w:r>
    </w:p>
    <w:p w14:paraId="5FDF153F"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Rangovui netinkamai vykdant savo sutartinius </w:t>
      </w:r>
      <w:r w:rsidRPr="00CB19E9">
        <w:rPr>
          <w:rFonts w:ascii="Arial" w:eastAsia="Arial" w:hAnsi="Arial" w:cs="Arial"/>
          <w:sz w:val="22"/>
          <w:szCs w:val="22"/>
        </w:rPr>
        <w:t>įsipareigojimus,</w:t>
      </w:r>
      <w:r w:rsidRPr="00CB19E9">
        <w:rPr>
          <w:rFonts w:ascii="Arial" w:hAnsi="Arial" w:cs="Arial"/>
          <w:sz w:val="22"/>
          <w:szCs w:val="22"/>
        </w:rPr>
        <w:t xml:space="preserve"> Užsakovas, neapribodamas </w:t>
      </w:r>
      <w:r w:rsidRPr="00CB19E9">
        <w:rPr>
          <w:rFonts w:ascii="Arial" w:eastAsia="Arial" w:hAnsi="Arial" w:cs="Arial"/>
          <w:sz w:val="22"/>
          <w:szCs w:val="22"/>
        </w:rPr>
        <w:t>kitų,</w:t>
      </w:r>
      <w:r w:rsidRPr="00CB19E9">
        <w:rPr>
          <w:rFonts w:ascii="Arial" w:hAnsi="Arial" w:cs="Arial"/>
          <w:sz w:val="22"/>
          <w:szCs w:val="22"/>
        </w:rPr>
        <w:t xml:space="preserve"> Sutartyje ir </w:t>
      </w:r>
      <w:r w:rsidRPr="00CB19E9">
        <w:rPr>
          <w:rFonts w:ascii="Arial" w:eastAsia="Arial" w:hAnsi="Arial" w:cs="Arial"/>
          <w:sz w:val="22"/>
          <w:szCs w:val="22"/>
        </w:rPr>
        <w:t>įstatymuose</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savo </w:t>
      </w:r>
      <w:r w:rsidRPr="00CB19E9">
        <w:rPr>
          <w:rFonts w:ascii="Arial" w:eastAsia="Arial" w:hAnsi="Arial" w:cs="Arial"/>
          <w:sz w:val="22"/>
          <w:szCs w:val="22"/>
        </w:rPr>
        <w:t>teisių</w:t>
      </w:r>
      <w:r w:rsidRPr="00CB19E9">
        <w:rPr>
          <w:rFonts w:ascii="Arial" w:hAnsi="Arial" w:cs="Arial"/>
          <w:sz w:val="22"/>
          <w:szCs w:val="22"/>
        </w:rPr>
        <w:t xml:space="preserve"> gynimo </w:t>
      </w:r>
      <w:r w:rsidRPr="00CB19E9">
        <w:rPr>
          <w:rFonts w:ascii="Arial" w:eastAsia="Arial" w:hAnsi="Arial" w:cs="Arial"/>
          <w:sz w:val="22"/>
          <w:szCs w:val="22"/>
        </w:rPr>
        <w:t>priemonių</w:t>
      </w:r>
      <w:r w:rsidRPr="00CB19E9">
        <w:rPr>
          <w:rFonts w:ascii="Arial" w:hAnsi="Arial" w:cs="Arial"/>
          <w:sz w:val="22"/>
          <w:szCs w:val="22"/>
        </w:rPr>
        <w:t xml:space="preserve"> taikymo </w:t>
      </w:r>
      <w:r w:rsidRPr="00CB19E9">
        <w:rPr>
          <w:rFonts w:ascii="Arial" w:eastAsia="Arial" w:hAnsi="Arial" w:cs="Arial"/>
          <w:sz w:val="22"/>
          <w:szCs w:val="22"/>
        </w:rPr>
        <w:t>galimybių</w:t>
      </w:r>
      <w:r w:rsidRPr="00CB19E9">
        <w:rPr>
          <w:rFonts w:ascii="Arial" w:hAnsi="Arial" w:cs="Arial"/>
          <w:sz w:val="22"/>
          <w:szCs w:val="22"/>
        </w:rPr>
        <w:t xml:space="preserve"> už </w:t>
      </w:r>
      <w:r w:rsidRPr="00CB19E9">
        <w:rPr>
          <w:rFonts w:ascii="Arial" w:eastAsia="Arial" w:hAnsi="Arial" w:cs="Arial"/>
          <w:sz w:val="22"/>
          <w:szCs w:val="22"/>
        </w:rPr>
        <w:t>sutartinių</w:t>
      </w:r>
      <w:r w:rsidRPr="00CB19E9">
        <w:rPr>
          <w:rFonts w:ascii="Arial" w:hAnsi="Arial" w:cs="Arial"/>
          <w:sz w:val="22"/>
          <w:szCs w:val="22"/>
        </w:rPr>
        <w:t xml:space="preserve"> </w:t>
      </w:r>
      <w:r w:rsidRPr="00CB19E9">
        <w:rPr>
          <w:rFonts w:ascii="Arial" w:eastAsia="Arial" w:hAnsi="Arial" w:cs="Arial"/>
          <w:sz w:val="22"/>
          <w:szCs w:val="22"/>
        </w:rPr>
        <w:t>įsipareigojimų</w:t>
      </w:r>
      <w:r w:rsidRPr="00CB19E9">
        <w:rPr>
          <w:rFonts w:ascii="Arial" w:hAnsi="Arial" w:cs="Arial"/>
          <w:sz w:val="22"/>
          <w:szCs w:val="22"/>
        </w:rPr>
        <w:t xml:space="preserve"> </w:t>
      </w:r>
      <w:r w:rsidRPr="00CB19E9">
        <w:rPr>
          <w:rFonts w:ascii="Arial" w:eastAsia="Arial" w:hAnsi="Arial" w:cs="Arial"/>
          <w:sz w:val="22"/>
          <w:szCs w:val="22"/>
        </w:rPr>
        <w:t>nevykdymą</w:t>
      </w:r>
      <w:r w:rsidRPr="00CB19E9">
        <w:rPr>
          <w:rFonts w:ascii="Arial" w:hAnsi="Arial" w:cs="Arial"/>
          <w:sz w:val="22"/>
          <w:szCs w:val="22"/>
        </w:rPr>
        <w:t xml:space="preserve"> ar </w:t>
      </w:r>
      <w:r w:rsidRPr="00CB19E9">
        <w:rPr>
          <w:rFonts w:ascii="Arial" w:eastAsia="Arial" w:hAnsi="Arial" w:cs="Arial"/>
          <w:sz w:val="22"/>
          <w:szCs w:val="22"/>
        </w:rPr>
        <w:t>netinkamą</w:t>
      </w:r>
      <w:r w:rsidRPr="00CB19E9">
        <w:rPr>
          <w:rFonts w:ascii="Arial" w:hAnsi="Arial" w:cs="Arial"/>
          <w:sz w:val="22"/>
          <w:szCs w:val="22"/>
        </w:rPr>
        <w:t xml:space="preserve"> </w:t>
      </w:r>
      <w:r w:rsidRPr="00CB19E9">
        <w:rPr>
          <w:rFonts w:ascii="Arial" w:eastAsia="Arial" w:hAnsi="Arial" w:cs="Arial"/>
          <w:sz w:val="22"/>
          <w:szCs w:val="22"/>
        </w:rPr>
        <w:t>vykdymą,</w:t>
      </w:r>
      <w:r w:rsidRPr="00CB19E9">
        <w:rPr>
          <w:rFonts w:ascii="Arial" w:hAnsi="Arial" w:cs="Arial"/>
          <w:sz w:val="22"/>
          <w:szCs w:val="22"/>
        </w:rPr>
        <w:t xml:space="preserve"> turi </w:t>
      </w:r>
      <w:r w:rsidRPr="00CB19E9">
        <w:rPr>
          <w:rFonts w:ascii="Arial" w:eastAsia="Arial" w:hAnsi="Arial" w:cs="Arial"/>
          <w:sz w:val="22"/>
          <w:szCs w:val="22"/>
        </w:rPr>
        <w:t>teisę</w:t>
      </w:r>
      <w:r w:rsidRPr="00CB19E9">
        <w:rPr>
          <w:rFonts w:ascii="Arial" w:hAnsi="Arial" w:cs="Arial"/>
          <w:sz w:val="22"/>
          <w:szCs w:val="22"/>
        </w:rPr>
        <w:t xml:space="preserve"> taikyti </w:t>
      </w:r>
      <w:r w:rsidRPr="00CB19E9">
        <w:rPr>
          <w:rFonts w:ascii="Arial" w:eastAsia="Arial" w:hAnsi="Arial" w:cs="Arial"/>
          <w:sz w:val="22"/>
          <w:szCs w:val="22"/>
        </w:rPr>
        <w:t>vienašalį</w:t>
      </w:r>
      <w:r w:rsidRPr="00CB19E9">
        <w:rPr>
          <w:rFonts w:ascii="Arial" w:hAnsi="Arial" w:cs="Arial"/>
          <w:sz w:val="22"/>
          <w:szCs w:val="22"/>
        </w:rPr>
        <w:t xml:space="preserve"> </w:t>
      </w:r>
      <w:r w:rsidRPr="00CB19E9">
        <w:rPr>
          <w:rFonts w:ascii="Arial" w:eastAsia="Arial" w:hAnsi="Arial" w:cs="Arial"/>
          <w:sz w:val="22"/>
          <w:szCs w:val="22"/>
        </w:rPr>
        <w:t>išskaitymą</w:t>
      </w:r>
      <w:r w:rsidRPr="00CB19E9">
        <w:rPr>
          <w:rFonts w:ascii="Arial" w:hAnsi="Arial" w:cs="Arial"/>
          <w:sz w:val="22"/>
          <w:szCs w:val="22"/>
        </w:rPr>
        <w:t xml:space="preserve"> iš </w:t>
      </w:r>
      <w:r w:rsidRPr="00CB19E9">
        <w:rPr>
          <w:rFonts w:ascii="Arial" w:eastAsia="Arial" w:hAnsi="Arial" w:cs="Arial"/>
          <w:sz w:val="22"/>
          <w:szCs w:val="22"/>
        </w:rPr>
        <w:t>visų</w:t>
      </w:r>
      <w:r w:rsidRPr="00CB19E9">
        <w:rPr>
          <w:rFonts w:ascii="Arial" w:hAnsi="Arial" w:cs="Arial"/>
          <w:sz w:val="22"/>
          <w:szCs w:val="22"/>
        </w:rPr>
        <w:t xml:space="preserve"> pagal </w:t>
      </w:r>
      <w:r w:rsidRPr="00CB19E9">
        <w:rPr>
          <w:rFonts w:ascii="Arial" w:eastAsia="Arial" w:hAnsi="Arial" w:cs="Arial"/>
          <w:sz w:val="22"/>
          <w:szCs w:val="22"/>
        </w:rPr>
        <w:t>Sutartį</w:t>
      </w:r>
      <w:r w:rsidRPr="00CB19E9">
        <w:rPr>
          <w:rFonts w:ascii="Arial" w:hAnsi="Arial" w:cs="Arial"/>
          <w:sz w:val="22"/>
          <w:szCs w:val="22"/>
        </w:rPr>
        <w:t xml:space="preserve">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(pranešant apie tai Rangovui raštu), o jei </w:t>
      </w:r>
      <w:r w:rsidRPr="00CB19E9">
        <w:rPr>
          <w:rFonts w:ascii="Arial" w:eastAsia="Arial" w:hAnsi="Arial" w:cs="Arial"/>
          <w:sz w:val="22"/>
          <w:szCs w:val="22"/>
        </w:rPr>
        <w:t>jų</w:t>
      </w:r>
      <w:r w:rsidRPr="00CB19E9">
        <w:rPr>
          <w:rFonts w:ascii="Arial" w:hAnsi="Arial" w:cs="Arial"/>
          <w:sz w:val="22"/>
          <w:szCs w:val="22"/>
        </w:rPr>
        <w:t xml:space="preserve"> </w:t>
      </w:r>
      <w:r w:rsidRPr="00CB19E9">
        <w:rPr>
          <w:rFonts w:ascii="Arial" w:eastAsia="Arial" w:hAnsi="Arial" w:cs="Arial"/>
          <w:sz w:val="22"/>
          <w:szCs w:val="22"/>
        </w:rPr>
        <w:t>nepakaktų,</w:t>
      </w:r>
      <w:r w:rsidRPr="00CB19E9">
        <w:rPr>
          <w:rFonts w:ascii="Arial" w:hAnsi="Arial" w:cs="Arial"/>
          <w:sz w:val="22"/>
          <w:szCs w:val="22"/>
        </w:rPr>
        <w:t xml:space="preserve"> ir iš Rangovui </w:t>
      </w:r>
      <w:r w:rsidRPr="00CB19E9">
        <w:rPr>
          <w:rFonts w:ascii="Arial" w:eastAsia="Arial" w:hAnsi="Arial" w:cs="Arial"/>
          <w:sz w:val="22"/>
          <w:szCs w:val="22"/>
        </w:rPr>
        <w:t>mokėtinų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pagal kitas </w:t>
      </w:r>
      <w:r w:rsidRPr="00CB19E9">
        <w:rPr>
          <w:rFonts w:ascii="Arial" w:eastAsia="Arial" w:hAnsi="Arial" w:cs="Arial"/>
          <w:sz w:val="22"/>
          <w:szCs w:val="22"/>
        </w:rPr>
        <w:t>Šalių</w:t>
      </w:r>
      <w:r w:rsidRPr="00CB19E9">
        <w:rPr>
          <w:rFonts w:ascii="Arial" w:hAnsi="Arial" w:cs="Arial"/>
          <w:sz w:val="22"/>
          <w:szCs w:val="22"/>
        </w:rPr>
        <w:t xml:space="preserve"> sudarytas sutartis, jeigu jos yra sudarytos, Sutartyje nurodytoms netesyboms bei visiems savo patirtiems nuostoliams padengti.</w:t>
      </w:r>
    </w:p>
    <w:p w14:paraId="0C3F0AE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visais atvejais atsako už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numatytų</w:t>
      </w:r>
      <w:r w:rsidRPr="00CB19E9">
        <w:rPr>
          <w:rFonts w:ascii="Arial" w:hAnsi="Arial" w:cs="Arial"/>
          <w:sz w:val="22"/>
          <w:szCs w:val="22"/>
        </w:rPr>
        <w:t xml:space="preserve"> šioje Sutartyje, atlikimo metu jo </w:t>
      </w:r>
      <w:r w:rsidRPr="00CB19E9">
        <w:rPr>
          <w:rFonts w:ascii="Arial" w:eastAsia="Arial" w:hAnsi="Arial" w:cs="Arial"/>
          <w:sz w:val="22"/>
          <w:szCs w:val="22"/>
        </w:rPr>
        <w:t>pasitelktų</w:t>
      </w:r>
      <w:r w:rsidRPr="00CB19E9">
        <w:rPr>
          <w:rFonts w:ascii="Arial" w:hAnsi="Arial" w:cs="Arial"/>
          <w:sz w:val="22"/>
          <w:szCs w:val="22"/>
        </w:rPr>
        <w:t xml:space="preserve"> </w:t>
      </w:r>
      <w:r w:rsidRPr="00CB19E9">
        <w:rPr>
          <w:rFonts w:ascii="Arial" w:eastAsia="Arial" w:hAnsi="Arial" w:cs="Arial"/>
          <w:sz w:val="22"/>
          <w:szCs w:val="22"/>
        </w:rPr>
        <w:t>asmenų</w:t>
      </w:r>
      <w:r w:rsidRPr="00CB19E9">
        <w:rPr>
          <w:rFonts w:ascii="Arial" w:hAnsi="Arial" w:cs="Arial"/>
          <w:sz w:val="22"/>
          <w:szCs w:val="22"/>
        </w:rPr>
        <w:t xml:space="preserve"> bei </w:t>
      </w:r>
      <w:r w:rsidRPr="00CB19E9">
        <w:rPr>
          <w:rFonts w:ascii="Arial" w:eastAsia="Arial" w:hAnsi="Arial" w:cs="Arial"/>
          <w:sz w:val="22"/>
          <w:szCs w:val="22"/>
        </w:rPr>
        <w:t>Subrangovų</w:t>
      </w:r>
      <w:r w:rsidRPr="00CB19E9">
        <w:rPr>
          <w:rFonts w:ascii="Arial" w:hAnsi="Arial" w:cs="Arial"/>
          <w:sz w:val="22"/>
          <w:szCs w:val="22"/>
        </w:rPr>
        <w:t xml:space="preserve"> padarytus nuostolius ar </w:t>
      </w:r>
      <w:r w:rsidRPr="00CB19E9">
        <w:rPr>
          <w:rFonts w:ascii="Arial" w:eastAsia="Arial" w:hAnsi="Arial" w:cs="Arial"/>
          <w:sz w:val="22"/>
          <w:szCs w:val="22"/>
        </w:rPr>
        <w:t>žalą,</w:t>
      </w:r>
      <w:r w:rsidRPr="00CB19E9">
        <w:rPr>
          <w:rFonts w:ascii="Arial" w:hAnsi="Arial" w:cs="Arial"/>
          <w:sz w:val="22"/>
          <w:szCs w:val="22"/>
        </w:rPr>
        <w:t xml:space="preserve"> nepriklausomai nuo to, ar tokie nuostoliai ar žala </w:t>
      </w:r>
      <w:r w:rsidRPr="00CB19E9">
        <w:rPr>
          <w:rFonts w:ascii="Arial" w:eastAsia="Arial" w:hAnsi="Arial" w:cs="Arial"/>
          <w:sz w:val="22"/>
          <w:szCs w:val="22"/>
        </w:rPr>
        <w:t>būtų</w:t>
      </w:r>
      <w:r w:rsidRPr="00CB19E9">
        <w:rPr>
          <w:rFonts w:ascii="Arial" w:hAnsi="Arial" w:cs="Arial"/>
          <w:sz w:val="22"/>
          <w:szCs w:val="22"/>
        </w:rPr>
        <w:t xml:space="preserve"> padaryta Užsakovui, jo darbuotojams ar bet kokiems tretiesiems asmenims ir </w:t>
      </w:r>
      <w:r w:rsidRPr="00CB19E9">
        <w:rPr>
          <w:rFonts w:ascii="Arial" w:eastAsia="Arial" w:hAnsi="Arial" w:cs="Arial"/>
          <w:sz w:val="22"/>
          <w:szCs w:val="22"/>
        </w:rPr>
        <w:t>jų</w:t>
      </w:r>
      <w:r w:rsidRPr="00CB19E9">
        <w:rPr>
          <w:rFonts w:ascii="Arial" w:hAnsi="Arial" w:cs="Arial"/>
          <w:sz w:val="22"/>
          <w:szCs w:val="22"/>
        </w:rPr>
        <w:t xml:space="preserve"> turtui.</w:t>
      </w:r>
    </w:p>
    <w:p w14:paraId="6991DA71"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Rangovas taip pat yra atsakingas už nuostolius, kuriuos patiria Užsakovas tuo atveju, kai </w:t>
      </w:r>
      <w:r w:rsidRPr="00CB19E9">
        <w:rPr>
          <w:rFonts w:ascii="Arial" w:eastAsia="Arial" w:hAnsi="Arial" w:cs="Arial"/>
          <w:sz w:val="22"/>
          <w:szCs w:val="22"/>
        </w:rPr>
        <w:t>Darbų</w:t>
      </w:r>
      <w:r w:rsidRPr="00CB19E9">
        <w:rPr>
          <w:rFonts w:ascii="Arial" w:hAnsi="Arial" w:cs="Arial"/>
          <w:sz w:val="22"/>
          <w:szCs w:val="22"/>
        </w:rPr>
        <w:t xml:space="preserve"> vykdymas sustabdomas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defektų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Darbų</w:t>
      </w:r>
      <w:r w:rsidRPr="00CB19E9">
        <w:rPr>
          <w:rFonts w:ascii="Arial" w:hAnsi="Arial" w:cs="Arial"/>
          <w:sz w:val="22"/>
          <w:szCs w:val="22"/>
        </w:rPr>
        <w:t xml:space="preserve"> </w:t>
      </w:r>
      <w:r w:rsidRPr="00CB19E9">
        <w:rPr>
          <w:rFonts w:ascii="Arial" w:eastAsia="Arial" w:hAnsi="Arial" w:cs="Arial"/>
          <w:sz w:val="22"/>
          <w:szCs w:val="22"/>
        </w:rPr>
        <w:t>trūkumų</w:t>
      </w:r>
      <w:r w:rsidRPr="00CB19E9">
        <w:rPr>
          <w:rFonts w:ascii="Arial" w:hAnsi="Arial" w:cs="Arial"/>
          <w:sz w:val="22"/>
          <w:szCs w:val="22"/>
        </w:rPr>
        <w:t xml:space="preserve"> šalinimo arba </w:t>
      </w:r>
      <w:r w:rsidRPr="00CB19E9">
        <w:rPr>
          <w:rFonts w:ascii="Arial" w:eastAsia="Arial" w:hAnsi="Arial" w:cs="Arial"/>
          <w:sz w:val="22"/>
          <w:szCs w:val="22"/>
        </w:rPr>
        <w:t>dėl</w:t>
      </w:r>
      <w:r w:rsidRPr="00CB19E9">
        <w:rPr>
          <w:rFonts w:ascii="Arial" w:hAnsi="Arial" w:cs="Arial"/>
          <w:sz w:val="22"/>
          <w:szCs w:val="22"/>
        </w:rPr>
        <w:t xml:space="preserve"> bet </w:t>
      </w:r>
      <w:r w:rsidRPr="00CB19E9">
        <w:rPr>
          <w:rFonts w:ascii="Arial" w:eastAsia="Arial" w:hAnsi="Arial" w:cs="Arial"/>
          <w:sz w:val="22"/>
          <w:szCs w:val="22"/>
        </w:rPr>
        <w:t>kokių</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už kurias yra atsakingas Rangovas arba </w:t>
      </w:r>
      <w:r w:rsidRPr="00CB19E9">
        <w:rPr>
          <w:rFonts w:ascii="Arial" w:eastAsia="Arial" w:hAnsi="Arial" w:cs="Arial"/>
          <w:sz w:val="22"/>
          <w:szCs w:val="22"/>
        </w:rPr>
        <w:t>kurių</w:t>
      </w:r>
      <w:r w:rsidRPr="00CB19E9">
        <w:rPr>
          <w:rFonts w:ascii="Arial" w:hAnsi="Arial" w:cs="Arial"/>
          <w:sz w:val="22"/>
          <w:szCs w:val="22"/>
        </w:rPr>
        <w:t xml:space="preserve"> atsiradimo rizika tenka Rangovui. </w:t>
      </w:r>
    </w:p>
    <w:p w14:paraId="1B76066E"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hAnsi="Arial" w:cs="Arial"/>
          <w:sz w:val="22"/>
          <w:szCs w:val="22"/>
        </w:rPr>
        <w:t xml:space="preserve">Jei Rangovas, atlikdamas Darbus pagal </w:t>
      </w:r>
      <w:r w:rsidRPr="00CB19E9">
        <w:rPr>
          <w:rFonts w:ascii="Arial" w:eastAsia="Arial" w:hAnsi="Arial" w:cs="Arial"/>
          <w:sz w:val="22"/>
          <w:szCs w:val="22"/>
        </w:rPr>
        <w:t>Sutartį,</w:t>
      </w:r>
      <w:r w:rsidRPr="00CB19E9">
        <w:rPr>
          <w:rFonts w:ascii="Arial" w:hAnsi="Arial" w:cs="Arial"/>
          <w:sz w:val="22"/>
          <w:szCs w:val="22"/>
        </w:rPr>
        <w:t xml:space="preserve"> nesilaiko </w:t>
      </w:r>
      <w:r w:rsidRPr="00CB19E9">
        <w:rPr>
          <w:rFonts w:ascii="Arial" w:eastAsia="Arial" w:hAnsi="Arial" w:cs="Arial"/>
          <w:sz w:val="22"/>
          <w:szCs w:val="22"/>
        </w:rPr>
        <w:t>galiojančių</w:t>
      </w:r>
      <w:r w:rsidRPr="00CB19E9">
        <w:rPr>
          <w:rFonts w:ascii="Arial" w:hAnsi="Arial" w:cs="Arial"/>
          <w:sz w:val="22"/>
          <w:szCs w:val="22"/>
        </w:rPr>
        <w:t xml:space="preserve"> </w:t>
      </w:r>
      <w:r w:rsidRPr="00CB19E9">
        <w:rPr>
          <w:rFonts w:ascii="Arial" w:eastAsia="Arial" w:hAnsi="Arial" w:cs="Arial"/>
          <w:sz w:val="22"/>
          <w:szCs w:val="22"/>
        </w:rPr>
        <w:t>teisės</w:t>
      </w:r>
      <w:r w:rsidRPr="00CB19E9">
        <w:rPr>
          <w:rFonts w:ascii="Arial" w:hAnsi="Arial" w:cs="Arial"/>
          <w:sz w:val="22"/>
          <w:szCs w:val="22"/>
        </w:rPr>
        <w:t xml:space="preserve"> </w:t>
      </w:r>
      <w:r w:rsidRPr="00CB19E9">
        <w:rPr>
          <w:rFonts w:ascii="Arial" w:eastAsia="Arial" w:hAnsi="Arial" w:cs="Arial"/>
          <w:sz w:val="22"/>
          <w:szCs w:val="22"/>
        </w:rPr>
        <w:t>aktų</w:t>
      </w:r>
      <w:r w:rsidRPr="00CB19E9">
        <w:rPr>
          <w:rFonts w:ascii="Arial" w:hAnsi="Arial" w:cs="Arial"/>
          <w:sz w:val="22"/>
          <w:szCs w:val="22"/>
        </w:rPr>
        <w:t xml:space="preserve"> </w:t>
      </w:r>
      <w:r w:rsidRPr="00CB19E9">
        <w:rPr>
          <w:rFonts w:ascii="Arial" w:eastAsia="Arial" w:hAnsi="Arial" w:cs="Arial"/>
          <w:sz w:val="22"/>
          <w:szCs w:val="22"/>
        </w:rPr>
        <w:t>reikalavimų</w:t>
      </w:r>
      <w:r w:rsidRPr="00CB19E9">
        <w:rPr>
          <w:rFonts w:ascii="Arial" w:hAnsi="Arial" w:cs="Arial"/>
          <w:sz w:val="22"/>
          <w:szCs w:val="22"/>
        </w:rPr>
        <w:t xml:space="preserve"> ir </w:t>
      </w:r>
      <w:r w:rsidRPr="00CB19E9">
        <w:rPr>
          <w:rFonts w:ascii="Arial" w:eastAsia="Arial" w:hAnsi="Arial" w:cs="Arial"/>
          <w:sz w:val="22"/>
          <w:szCs w:val="22"/>
        </w:rPr>
        <w:t>dėl</w:t>
      </w:r>
      <w:r w:rsidRPr="00CB19E9">
        <w:rPr>
          <w:rFonts w:ascii="Arial" w:hAnsi="Arial" w:cs="Arial"/>
          <w:sz w:val="22"/>
          <w:szCs w:val="22"/>
        </w:rPr>
        <w:t xml:space="preserve"> to kompetentingos </w:t>
      </w:r>
      <w:r w:rsidRPr="00CB19E9">
        <w:rPr>
          <w:rFonts w:ascii="Arial" w:eastAsia="Arial" w:hAnsi="Arial" w:cs="Arial"/>
          <w:sz w:val="22"/>
          <w:szCs w:val="22"/>
        </w:rPr>
        <w:t>įgaliotos</w:t>
      </w:r>
      <w:r w:rsidRPr="00CB19E9">
        <w:rPr>
          <w:rFonts w:ascii="Arial" w:hAnsi="Arial" w:cs="Arial"/>
          <w:sz w:val="22"/>
          <w:szCs w:val="22"/>
        </w:rPr>
        <w:t xml:space="preserve"> </w:t>
      </w:r>
      <w:r w:rsidRPr="00CB19E9">
        <w:rPr>
          <w:rFonts w:ascii="Arial" w:eastAsia="Arial" w:hAnsi="Arial" w:cs="Arial"/>
          <w:sz w:val="22"/>
          <w:szCs w:val="22"/>
        </w:rPr>
        <w:t>valstybinės</w:t>
      </w:r>
      <w:r w:rsidRPr="00CB19E9">
        <w:rPr>
          <w:rFonts w:ascii="Arial" w:hAnsi="Arial" w:cs="Arial"/>
          <w:sz w:val="22"/>
          <w:szCs w:val="22"/>
        </w:rPr>
        <w:t xml:space="preserve"> institucijos pritaiko baudas ar kitas sankcijas Užsakovui, Rangovas turi atlyginti Užsakovui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sumų</w:t>
      </w:r>
      <w:r w:rsidRPr="00CB19E9">
        <w:rPr>
          <w:rFonts w:ascii="Arial" w:hAnsi="Arial" w:cs="Arial"/>
          <w:sz w:val="22"/>
          <w:szCs w:val="22"/>
        </w:rPr>
        <w:t xml:space="preserve"> išlaidas, visus pastarojo </w:t>
      </w:r>
      <w:r w:rsidRPr="00CB19E9">
        <w:rPr>
          <w:rFonts w:ascii="Arial" w:eastAsia="Arial" w:hAnsi="Arial" w:cs="Arial"/>
          <w:sz w:val="22"/>
          <w:szCs w:val="22"/>
        </w:rPr>
        <w:t>dėl</w:t>
      </w:r>
      <w:r w:rsidRPr="00CB19E9">
        <w:rPr>
          <w:rFonts w:ascii="Arial" w:hAnsi="Arial" w:cs="Arial"/>
          <w:sz w:val="22"/>
          <w:szCs w:val="22"/>
        </w:rPr>
        <w:t xml:space="preserve"> to patirtus tiesioginius ir netiesioginius nuostolius ar </w:t>
      </w:r>
      <w:r w:rsidRPr="00CB19E9">
        <w:rPr>
          <w:rFonts w:ascii="Arial" w:eastAsia="Arial" w:hAnsi="Arial" w:cs="Arial"/>
          <w:sz w:val="22"/>
          <w:szCs w:val="22"/>
        </w:rPr>
        <w:t>žalą</w:t>
      </w:r>
      <w:r w:rsidRPr="00CB19E9">
        <w:rPr>
          <w:rFonts w:ascii="Arial" w:hAnsi="Arial" w:cs="Arial"/>
          <w:sz w:val="22"/>
          <w:szCs w:val="22"/>
        </w:rPr>
        <w:t xml:space="preserve"> bei papildomas išlaidas.</w:t>
      </w:r>
    </w:p>
    <w:p w14:paraId="19E17A96"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Arial" w:hAnsi="Arial" w:cs="Arial"/>
          <w:sz w:val="22"/>
          <w:szCs w:val="22"/>
        </w:rPr>
        <w:t>Delspinigių,</w:t>
      </w:r>
      <w:r w:rsidRPr="00CB19E9">
        <w:rPr>
          <w:rFonts w:ascii="Arial" w:hAnsi="Arial" w:cs="Arial"/>
          <w:sz w:val="22"/>
          <w:szCs w:val="22"/>
        </w:rPr>
        <w:t xml:space="preserve"> </w:t>
      </w:r>
      <w:r w:rsidRPr="00CB19E9">
        <w:rPr>
          <w:rFonts w:ascii="Arial" w:eastAsia="Arial" w:hAnsi="Arial" w:cs="Arial"/>
          <w:sz w:val="22"/>
          <w:szCs w:val="22"/>
        </w:rPr>
        <w:t>baudų</w:t>
      </w:r>
      <w:r w:rsidRPr="00CB19E9">
        <w:rPr>
          <w:rFonts w:ascii="Arial" w:hAnsi="Arial" w:cs="Arial"/>
          <w:sz w:val="22"/>
          <w:szCs w:val="22"/>
        </w:rPr>
        <w:t xml:space="preserve"> ar </w:t>
      </w:r>
      <w:r w:rsidRPr="00CB19E9">
        <w:rPr>
          <w:rFonts w:ascii="Arial" w:eastAsia="Arial" w:hAnsi="Arial" w:cs="Arial"/>
          <w:sz w:val="22"/>
          <w:szCs w:val="22"/>
        </w:rPr>
        <w:t>kitokių</w:t>
      </w:r>
      <w:r w:rsidRPr="00CB19E9">
        <w:rPr>
          <w:rFonts w:ascii="Arial" w:hAnsi="Arial" w:cs="Arial"/>
          <w:sz w:val="22"/>
          <w:szCs w:val="22"/>
        </w:rPr>
        <w:t xml:space="preserve"> </w:t>
      </w:r>
      <w:r w:rsidRPr="00CB19E9">
        <w:rPr>
          <w:rFonts w:ascii="Arial" w:eastAsia="Arial" w:hAnsi="Arial" w:cs="Arial"/>
          <w:sz w:val="22"/>
          <w:szCs w:val="22"/>
        </w:rPr>
        <w:t>netesybų</w:t>
      </w:r>
      <w:r w:rsidRPr="00CB19E9">
        <w:rPr>
          <w:rFonts w:ascii="Arial" w:hAnsi="Arial" w:cs="Arial"/>
          <w:sz w:val="22"/>
          <w:szCs w:val="22"/>
        </w:rPr>
        <w:t xml:space="preserve"> </w:t>
      </w:r>
      <w:r w:rsidRPr="00CB19E9">
        <w:rPr>
          <w:rFonts w:ascii="Arial" w:eastAsia="Arial" w:hAnsi="Arial" w:cs="Arial"/>
          <w:sz w:val="22"/>
          <w:szCs w:val="22"/>
        </w:rPr>
        <w:t>sumokėjimas</w:t>
      </w:r>
      <w:r w:rsidRPr="00CB19E9">
        <w:rPr>
          <w:rFonts w:ascii="Arial" w:hAnsi="Arial" w:cs="Arial"/>
          <w:sz w:val="22"/>
          <w:szCs w:val="22"/>
        </w:rPr>
        <w:t xml:space="preserve"> neatleidžia jas </w:t>
      </w:r>
      <w:r w:rsidRPr="00CB19E9">
        <w:rPr>
          <w:rFonts w:ascii="Arial" w:eastAsia="Arial" w:hAnsi="Arial" w:cs="Arial"/>
          <w:sz w:val="22"/>
          <w:szCs w:val="22"/>
        </w:rPr>
        <w:t>sumokėjusios</w:t>
      </w:r>
      <w:r w:rsidRPr="00CB19E9">
        <w:rPr>
          <w:rFonts w:ascii="Arial" w:hAnsi="Arial" w:cs="Arial"/>
          <w:sz w:val="22"/>
          <w:szCs w:val="22"/>
        </w:rPr>
        <w:t xml:space="preserve"> Sutarties Šalies nuo pareigos vykdyti šia Sutartimi prisiimtus </w:t>
      </w:r>
      <w:r w:rsidRPr="00CB19E9">
        <w:rPr>
          <w:rFonts w:ascii="Arial" w:eastAsia="Arial" w:hAnsi="Arial" w:cs="Arial"/>
          <w:sz w:val="22"/>
          <w:szCs w:val="22"/>
        </w:rPr>
        <w:t>į</w:t>
      </w:r>
      <w:r w:rsidRPr="00CB19E9">
        <w:rPr>
          <w:rFonts w:ascii="Arial" w:hAnsi="Arial" w:cs="Arial"/>
          <w:sz w:val="22"/>
          <w:szCs w:val="22"/>
        </w:rPr>
        <w:t xml:space="preserve">sipareigojimus, </w:t>
      </w:r>
      <w:r w:rsidRPr="00CB19E9">
        <w:rPr>
          <w:rFonts w:ascii="Arial" w:eastAsia="Arial" w:hAnsi="Arial" w:cs="Arial"/>
          <w:sz w:val="22"/>
          <w:szCs w:val="22"/>
        </w:rPr>
        <w:t>į</w:t>
      </w:r>
      <w:r w:rsidRPr="00CB19E9">
        <w:rPr>
          <w:rFonts w:ascii="Arial" w:hAnsi="Arial" w:cs="Arial"/>
          <w:sz w:val="22"/>
          <w:szCs w:val="22"/>
        </w:rPr>
        <w:t>skaitant ir tuos, už kuri</w:t>
      </w:r>
      <w:r w:rsidRPr="00CB19E9">
        <w:rPr>
          <w:rFonts w:ascii="Arial" w:eastAsia="Arial" w:hAnsi="Arial" w:cs="Arial"/>
          <w:sz w:val="22"/>
          <w:szCs w:val="22"/>
        </w:rPr>
        <w:t>ų</w:t>
      </w:r>
      <w:r w:rsidRPr="00CB19E9">
        <w:rPr>
          <w:rFonts w:ascii="Arial" w:hAnsi="Arial" w:cs="Arial"/>
          <w:sz w:val="22"/>
          <w:szCs w:val="22"/>
        </w:rPr>
        <w:t xml:space="preserve"> ne</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ar netinkam</w:t>
      </w:r>
      <w:r w:rsidRPr="00CB19E9">
        <w:rPr>
          <w:rFonts w:ascii="Arial" w:eastAsia="Arial" w:hAnsi="Arial" w:cs="Arial"/>
          <w:sz w:val="22"/>
          <w:szCs w:val="22"/>
        </w:rPr>
        <w: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vykdym</w:t>
      </w:r>
      <w:r w:rsidRPr="00CB19E9">
        <w:rPr>
          <w:rFonts w:ascii="Arial" w:eastAsia="Arial" w:hAnsi="Arial" w:cs="Arial"/>
          <w:sz w:val="22"/>
          <w:szCs w:val="22"/>
        </w:rPr>
        <w:t>ą</w:t>
      </w:r>
      <w:r w:rsidRPr="00CB19E9">
        <w:rPr>
          <w:rFonts w:ascii="Arial" w:hAnsi="Arial" w:cs="Arial"/>
          <w:sz w:val="22"/>
          <w:szCs w:val="22"/>
        </w:rPr>
        <w:t xml:space="preserve"> pritaikytos netesybos.</w:t>
      </w:r>
    </w:p>
    <w:p w14:paraId="7A28910C"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Atliktiems Darbams nustatomas 5 metų, paslėptiems statinio elementams (konstrukcijų, vamzdynų ir kt.) – 10 metų, o jeigu buvo nustatyta šiuose elementuose tyčia paslėptų defektų – 20 metų garantinis laikotarpis.</w:t>
      </w:r>
    </w:p>
    <w:p w14:paraId="01518149"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garantiniu laikotarpiu privalo, Užsakovui pareikalavus, atlikti visus defektų arba žalos ištaisymo Darbus. Rangovas privalo savo sąskaita ir rizika atlikti Darbus, jeigu tie Darbai </w:t>
      </w:r>
      <w:r w:rsidRPr="00CB19E9">
        <w:rPr>
          <w:rFonts w:ascii="Arial" w:eastAsia="Times New Roman" w:hAnsi="Arial" w:cs="Arial"/>
          <w:sz w:val="22"/>
          <w:szCs w:val="22"/>
        </w:rPr>
        <w:lastRenderedPageBreak/>
        <w:t>susiję su Sutarties neatitinkančiomis Medžiagomis, Įranga,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2ED96DD1" w14:textId="7ECDADFD"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 xml:space="preserve">Rangovas kartu su Rangovo atliktų Darbų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Rangovo kaltės atsiradusių defektų, nustatytų per pirmuosius </w:t>
      </w:r>
      <w:r w:rsidR="00BA2963" w:rsidRPr="00CB19E9">
        <w:rPr>
          <w:rFonts w:ascii="Arial" w:eastAsia="Times New Roman" w:hAnsi="Arial" w:cs="Arial"/>
          <w:sz w:val="22"/>
          <w:szCs w:val="22"/>
        </w:rPr>
        <w:t>5</w:t>
      </w:r>
      <w:r w:rsidRPr="00CB19E9">
        <w:rPr>
          <w:rFonts w:ascii="Arial" w:eastAsia="Times New Roman" w:hAnsi="Arial" w:cs="Arial"/>
          <w:sz w:val="22"/>
          <w:szCs w:val="22"/>
        </w:rPr>
        <w:t> Sutart</w:t>
      </w:r>
      <w:r w:rsidR="00BA2963" w:rsidRPr="00CB19E9">
        <w:rPr>
          <w:rFonts w:ascii="Arial" w:eastAsia="Times New Roman" w:hAnsi="Arial" w:cs="Arial"/>
          <w:sz w:val="22"/>
          <w:szCs w:val="22"/>
        </w:rPr>
        <w:t xml:space="preserve">yje </w:t>
      </w:r>
      <w:r w:rsidRPr="00CB19E9">
        <w:rPr>
          <w:rFonts w:ascii="Arial" w:eastAsia="Times New Roman" w:hAnsi="Arial" w:cs="Arial"/>
          <w:sz w:val="22"/>
          <w:szCs w:val="22"/>
        </w:rPr>
        <w:t>nurodyt</w:t>
      </w:r>
      <w:r w:rsidR="004538AA" w:rsidRPr="00CB19E9">
        <w:rPr>
          <w:rFonts w:ascii="Arial" w:eastAsia="Times New Roman" w:hAnsi="Arial" w:cs="Arial"/>
          <w:sz w:val="22"/>
          <w:szCs w:val="22"/>
        </w:rPr>
        <w:t>ų</w:t>
      </w:r>
      <w:r w:rsidRPr="00CB19E9">
        <w:rPr>
          <w:rFonts w:ascii="Arial" w:eastAsia="Times New Roman" w:hAnsi="Arial" w:cs="Arial"/>
          <w:sz w:val="22"/>
          <w:szCs w:val="22"/>
        </w:rPr>
        <w:t xml:space="preserve"> </w:t>
      </w:r>
      <w:r w:rsidR="00BA2963" w:rsidRPr="00CB19E9">
        <w:rPr>
          <w:rFonts w:ascii="Arial" w:eastAsia="Times New Roman" w:hAnsi="Arial" w:cs="Arial"/>
          <w:sz w:val="22"/>
          <w:szCs w:val="22"/>
        </w:rPr>
        <w:t>darbų</w:t>
      </w:r>
      <w:r w:rsidRPr="00CB19E9">
        <w:rPr>
          <w:rFonts w:ascii="Arial" w:eastAsia="Times New Roman" w:hAnsi="Arial" w:cs="Arial"/>
          <w:sz w:val="22"/>
          <w:szCs w:val="22"/>
        </w:rPr>
        <w:t xml:space="preserve"> garantinio termino metus, šalinimo išlaidų apmokėjimą Užsakovui. Defektų šalinimo užtikrinimo suma statinio garantiniu laikotarpiu turi būti ne mažesnė kaip 5 proc. nuo Kainos.</w:t>
      </w:r>
    </w:p>
    <w:p w14:paraId="6656A96A" w14:textId="77777777" w:rsidR="005D120E" w:rsidRPr="00CB19E9" w:rsidRDefault="005D120E" w:rsidP="005D120E">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Užsakovas turi teisę, Rangovui nepašalinus defektų per nurodytą terminą, apie tai raštu informuoti Valstybinę teritorijų planavimo ir statybos inspekciją prie Aplinkos ministerijos dėl Rangovo veiklos įvertinimo ir (ar) dokumento, suteikiančio Rangovui teisę vykdyti atitinkamus statybos darbus, galiojimo panaikinimo.</w:t>
      </w:r>
    </w:p>
    <w:p w14:paraId="5FBF7FD2" w14:textId="4592DD5D" w:rsidR="005D120E" w:rsidRPr="00CB19E9" w:rsidRDefault="005D120E" w:rsidP="00710554">
      <w:pPr>
        <w:numPr>
          <w:ilvl w:val="1"/>
          <w:numId w:val="23"/>
        </w:numPr>
        <w:spacing w:line="240" w:lineRule="auto"/>
        <w:ind w:left="0" w:firstLine="851"/>
        <w:rPr>
          <w:rFonts w:ascii="Arial" w:hAnsi="Arial" w:cs="Arial"/>
          <w:sz w:val="22"/>
          <w:szCs w:val="22"/>
        </w:rPr>
      </w:pPr>
      <w:r w:rsidRPr="00CB19E9">
        <w:rPr>
          <w:rFonts w:ascii="Arial" w:eastAsia="Times New Roman" w:hAnsi="Arial" w:cs="Arial"/>
          <w:sz w:val="22"/>
          <w:szCs w:val="22"/>
        </w:rPr>
        <w:t>Darbų garantijos, Subrangovo suteiktos Rangovui, tiesiogiai galioja ir Užsakovui. Užsakovas turi teisę savarankiškai kreiptis tiek per Rangovą, tiek tiesiogiai į Subrangovą dėl šių garantijų įgyvendinimo</w:t>
      </w:r>
      <w:r w:rsidR="00710554" w:rsidRPr="00CB19E9">
        <w:rPr>
          <w:rFonts w:ascii="Arial" w:eastAsia="Times New Roman" w:hAnsi="Arial" w:cs="Arial"/>
          <w:sz w:val="22"/>
          <w:szCs w:val="22"/>
        </w:rPr>
        <w:t>.</w:t>
      </w:r>
    </w:p>
    <w:p w14:paraId="6B499A2C" w14:textId="77777777" w:rsidR="00CB1623" w:rsidRPr="00CB19E9" w:rsidRDefault="00CB1623" w:rsidP="00CB1623">
      <w:pPr>
        <w:tabs>
          <w:tab w:val="left" w:pos="993"/>
          <w:tab w:val="left" w:pos="1288"/>
          <w:tab w:val="left" w:pos="1414"/>
        </w:tabs>
        <w:spacing w:line="240" w:lineRule="auto"/>
        <w:ind w:left="840" w:right="-96"/>
        <w:rPr>
          <w:rFonts w:ascii="Arial" w:hAnsi="Arial" w:cs="Arial"/>
          <w:bCs/>
          <w:iCs/>
          <w:sz w:val="22"/>
          <w:szCs w:val="22"/>
        </w:rPr>
      </w:pPr>
    </w:p>
    <w:p w14:paraId="4FA08ED4" w14:textId="6A178BB4" w:rsidR="00CB1623" w:rsidRPr="00CB19E9" w:rsidRDefault="00A364D9" w:rsidP="006B4421">
      <w:pPr>
        <w:pStyle w:val="Heading1"/>
        <w:numPr>
          <w:ilvl w:val="0"/>
          <w:numId w:val="29"/>
        </w:numPr>
        <w:pBdr>
          <w:bottom w:val="single" w:sz="4" w:space="0" w:color="ED7D31" w:themeColor="accent2"/>
        </w:pBdr>
        <w:spacing w:before="0" w:after="0"/>
        <w:jc w:val="center"/>
        <w:rPr>
          <w:rFonts w:ascii="Arial" w:eastAsia="Arial" w:hAnsi="Arial" w:cs="Arial"/>
          <w:b/>
          <w:bCs/>
          <w:color w:val="auto"/>
          <w:sz w:val="22"/>
          <w:szCs w:val="22"/>
        </w:rPr>
      </w:pPr>
      <w:r w:rsidRPr="00CB19E9">
        <w:rPr>
          <w:rFonts w:ascii="Arial" w:eastAsia="Arial" w:hAnsi="Arial" w:cs="Arial"/>
          <w:b/>
          <w:bCs/>
          <w:color w:val="auto"/>
          <w:sz w:val="22"/>
          <w:szCs w:val="22"/>
        </w:rPr>
        <w:t>S</w:t>
      </w:r>
      <w:r w:rsidR="00371432" w:rsidRPr="00CB19E9">
        <w:rPr>
          <w:rFonts w:ascii="Arial" w:eastAsia="Arial" w:hAnsi="Arial" w:cs="Arial"/>
          <w:b/>
          <w:bCs/>
          <w:color w:val="auto"/>
          <w:sz w:val="22"/>
          <w:szCs w:val="22"/>
        </w:rPr>
        <w:t>UTARTIES ĮVYKDYMO UŽTIKRINIMAS</w:t>
      </w:r>
    </w:p>
    <w:p w14:paraId="7836D1B2" w14:textId="77777777" w:rsidR="006B4421" w:rsidRPr="00CB19E9" w:rsidRDefault="006B4421" w:rsidP="006B4421">
      <w:pPr>
        <w:ind w:left="-15" w:firstLine="0"/>
      </w:pPr>
    </w:p>
    <w:p w14:paraId="409B6A7B" w14:textId="284F285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Rangovas per 5 darbo dienas nuo Sutarties pasirašymo pateikia Užsakovui sutarties įvykdymo užtikrinimą (toliau – Sutarties užtikrinimas)</w:t>
      </w:r>
      <w:r w:rsidR="000B2F01" w:rsidRPr="00CB19E9">
        <w:rPr>
          <w:rFonts w:ascii="Arial" w:hAnsi="Arial" w:cs="Arial"/>
          <w:bCs/>
          <w:sz w:val="22"/>
          <w:szCs w:val="22"/>
        </w:rPr>
        <w:t>, kurio suma yra ne mažesnė nei 5 procentai nuo Rangovo bendros pasiūlymo kainos be PVM</w:t>
      </w:r>
      <w:r w:rsidRPr="00CB19E9">
        <w:rPr>
          <w:rFonts w:ascii="Arial" w:hAnsi="Arial" w:cs="Arial"/>
          <w:bCs/>
          <w:sz w:val="22"/>
          <w:szCs w:val="22"/>
        </w:rPr>
        <w:t>.</w:t>
      </w:r>
    </w:p>
    <w:p w14:paraId="47A6E852" w14:textId="77777777" w:rsidR="00710554" w:rsidRPr="00CB19E9" w:rsidRDefault="00CB1623" w:rsidP="00710554">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galiojimas turi būti užtikrinamas tik vienu iš šių būdu:</w:t>
      </w:r>
    </w:p>
    <w:p w14:paraId="586D6A3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 banko ar kredito unijos garantija (originalas);</w:t>
      </w:r>
    </w:p>
    <w:p w14:paraId="37E97FC4" w14:textId="77777777" w:rsidR="00710554"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Lietuvos Respublikoje ar užsienyje registruotos draudimo bendrovės laidavimo draudimas (kartu su laidavimo draudimo raštu turi būti pateiktas ir pasirašytas draudimo liudijimas (polisas) bei dokumentas, įrodantis, kad draudimo įmoka už išduotą laidavimą yra sumokėta);</w:t>
      </w:r>
    </w:p>
    <w:p w14:paraId="7DB4465A" w14:textId="26878441" w:rsidR="00CB1623" w:rsidRPr="00CB19E9" w:rsidRDefault="00CB1623" w:rsidP="00710554">
      <w:pPr>
        <w:pStyle w:val="ListParagraph"/>
        <w:numPr>
          <w:ilvl w:val="2"/>
          <w:numId w:val="38"/>
        </w:numPr>
        <w:spacing w:line="240" w:lineRule="auto"/>
        <w:rPr>
          <w:rFonts w:ascii="Arial" w:hAnsi="Arial" w:cs="Arial"/>
          <w:b/>
          <w:sz w:val="22"/>
          <w:szCs w:val="22"/>
        </w:rPr>
      </w:pPr>
      <w:r w:rsidRPr="00CB19E9">
        <w:rPr>
          <w:rFonts w:ascii="Arial" w:hAnsi="Arial" w:cs="Arial"/>
          <w:bCs/>
          <w:sz w:val="22"/>
          <w:szCs w:val="22"/>
        </w:rPr>
        <w:t xml:space="preserve">piniginis užstatas: į Užsakovo atsiskaitomąją sąskaitą LT827300010002279438 „Swedbank” AB, banko kodas 73000 pervesti pinigai. Kartu su Sutarties užtikrinimo elektronine forma pateikiama skenuota pavedimo arba kvito kopija. Būtina nurodyti mokėjimo paskirtį: </w:t>
      </w:r>
      <w:r w:rsidRPr="00CB19E9">
        <w:rPr>
          <w:rFonts w:ascii="Arial" w:hAnsi="Arial" w:cs="Arial"/>
          <w:bCs/>
          <w:i/>
          <w:iCs/>
          <w:sz w:val="22"/>
          <w:szCs w:val="22"/>
        </w:rPr>
        <w:t>„Sutarties užtikrinimas. Pirkimas [nurodomas pirkimo pavadinimas]“.</w:t>
      </w:r>
    </w:p>
    <w:p w14:paraId="533AD53A" w14:textId="0B43DBCE"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vertė turi būti ne mažesnė kaip 5 procentai nuo pasiūlymo vertės be PVM. Jei Rangovas nepateikia Sutarties užtikrinimo per Sutartyje nurodytą laikotarpį, laikoma, kad Rangovas atsisakė sudaryti Sutartį.</w:t>
      </w:r>
    </w:p>
    <w:p w14:paraId="70831370" w14:textId="77777777"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įvykdymo užtikrinime privalo būti nurodyta:</w:t>
      </w:r>
    </w:p>
    <w:p w14:paraId="344F1C4A"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tikslus pirkimo pavadinimas;</w:t>
      </w:r>
    </w:p>
    <w:p w14:paraId="2EB354F3" w14:textId="77777777" w:rsidR="00A60FED"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data, iki kurios galioja Sutarties užtikrinimas;</w:t>
      </w:r>
    </w:p>
    <w:p w14:paraId="1240A8A4" w14:textId="352D877B" w:rsidR="00CB1623" w:rsidRPr="00CB19E9" w:rsidRDefault="00CB1623" w:rsidP="00704133">
      <w:pPr>
        <w:pStyle w:val="ListParagraph"/>
        <w:numPr>
          <w:ilvl w:val="2"/>
          <w:numId w:val="38"/>
        </w:numPr>
        <w:spacing w:line="240" w:lineRule="auto"/>
        <w:ind w:left="1985" w:hanging="851"/>
        <w:rPr>
          <w:rFonts w:ascii="Arial" w:hAnsi="Arial" w:cs="Arial"/>
          <w:b/>
          <w:sz w:val="22"/>
          <w:szCs w:val="22"/>
        </w:rPr>
      </w:pPr>
      <w:r w:rsidRPr="00CB19E9">
        <w:rPr>
          <w:rFonts w:ascii="Arial" w:hAnsi="Arial" w:cs="Arial"/>
          <w:bCs/>
          <w:sz w:val="22"/>
          <w:szCs w:val="22"/>
        </w:rPr>
        <w:t>Sutarties užtikrinimo vertė.</w:t>
      </w:r>
      <w:r w:rsidRPr="00CB19E9">
        <w:rPr>
          <w:rFonts w:ascii="Arial" w:hAnsi="Arial" w:cs="Arial"/>
          <w:b/>
          <w:sz w:val="22"/>
          <w:szCs w:val="22"/>
        </w:rPr>
        <w:t xml:space="preserve"> </w:t>
      </w:r>
    </w:p>
    <w:p w14:paraId="4263FFE8" w14:textId="66F0A7CD"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Prieš pateikdamas Sutarties užtikrinimą, Rangovas gali prašyti Užsakovo patvirtinti, kad Rangovo siūlomą Sutarties įvykdymo užtikrinimą jis sutinka priimti. Tokiu atveju Užsakovas privalo atsakyti Rangovui ne vėliau kaip per 3 darbo dienas nuo prašymo gavimo dienos.</w:t>
      </w:r>
    </w:p>
    <w:p w14:paraId="6BEDEC41" w14:textId="45541912"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 xml:space="preserve">Sutarties užtikrinimu garantas (laiduotojas) privalo neatšaukiamai ir besąlygiškai įsipareigoti ne vėliau kaip per 10 kalendorinių dienų nuo raštiško pranešimo iš Užsakovo gavimo apie Rangovo Sutartyje nustatytų prievolių pažeidimą, dalinį ar visišką jų nevykdymą arba netinkamą vykdymą, sumokėti Užsakovui Sutarties užtikrinimo sumą, pinigus pervedant į Užsakovo nurodytą sąskaitą. Negali būti nurodyta, kad garantas (laiduotojas) atsako tik už tiesioginių nuostolių atlyginimą. Garantas (laiduotojas) neturi teisės reikalauti, kad Užsakovas pagrįstų savo reikalavimą. Užsakovas </w:t>
      </w:r>
      <w:r w:rsidRPr="00CB19E9">
        <w:rPr>
          <w:rFonts w:ascii="Arial" w:hAnsi="Arial" w:cs="Arial"/>
          <w:bCs/>
          <w:sz w:val="22"/>
          <w:szCs w:val="22"/>
        </w:rPr>
        <w:lastRenderedPageBreak/>
        <w:t>pranešime garantui (laiduotojui) nurodys, kad Sutarties užtikrinimo suma jam priklauso dėl to, kad Rangovas iš dalies ar visiškai neįvykdė Sutarties ir (arba) ji buvo nutraukta dėl Rangovo kaltės. Sutarties užtikrinimas, neatitinkantis šiame Sutarties skyriuje nustatytų reikalavimų, nebus priimamas.</w:t>
      </w:r>
    </w:p>
    <w:p w14:paraId="354659D2" w14:textId="465299F6" w:rsidR="00A60FED" w:rsidRPr="00CB19E9" w:rsidRDefault="00CB1623" w:rsidP="00A60FED">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Užsakovas pasinaudoja Sutarties užtikrinimu, Rangovas, siekdamas toliau vykdyti Sutarties įsipareigojimus, privalo per 5 darbo dienas nuo pranešimo, kad Užsakovas pasinaudojo Sutarties užtikrinimu, gavimo pateikti naują Sutarties užtikrinimą šiame Sutarties skyriuje nurodytai sumai.</w:t>
      </w:r>
    </w:p>
    <w:p w14:paraId="51B53D5F" w14:textId="2357AE2F"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turi galioti 1 mėnesiu ilgiau nei Sutartyje numatytas Rangovo sutartinių įsipareigojimų įvykdymo galutinis terminas. Jei iki Darbų atlikimo termino yra likę daugiau kaip 1 metai Rangovas gali pateikti užtikrinimą galiojantį 1 metus, jei likus ne daugiau, kaip 30 kalendorinių dienų iki pateikto užtikrinimo galiojimo pabaigos bus pateikiamas naujas arba pratęstas užtikrinimas sekantiems Sutarties galiojimo metams. Šiuo atveju Rangovui iki nurodyto termino nepateikus naujo arba pratęsto užtikrinimo, Užsakovas, įspėjęs Rangovą prieš 3 darbo dienas, pareikalauja užtikrintojo sumokėti pagal galiojantį Sutarties užtikrinimą, kadangi Rangovas laikomas neįvykdžiusiu šiame punkte nurodyto savo įsipareigojimo.</w:t>
      </w:r>
    </w:p>
    <w:p w14:paraId="35FFCE7F" w14:textId="75C218F6"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Jeigu Sutartyje nustatytomis sąlygomis yra pratęsiamas Darbų atlikimo terminas, Rangovas, per 5 darbo dienas po Susitarimo dėl Darbų atlikimo termino pratęsimo pasirašymo, privalo Rangovui pateikti naują arba pratęstą užtikrinimą 1 mėnesiu ilgesniam nei pratęsiamam Darbų atlikimo laikotarpiui. Susitarimas dėl Darbų atlikimo termino pratęsimo įsigalioja tik pateikus naują užtikrinimą (arba jo pratęsimą).</w:t>
      </w:r>
      <w:r w:rsidRPr="00CB19E9">
        <w:rPr>
          <w:rFonts w:ascii="Arial" w:hAnsi="Arial" w:cs="Arial"/>
          <w:b/>
          <w:sz w:val="22"/>
          <w:szCs w:val="22"/>
        </w:rPr>
        <w:t xml:space="preserve"> </w:t>
      </w:r>
    </w:p>
    <w:p w14:paraId="598D50B1"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Jei Sutarties vykdymo metu užtikrinimą išdavęs juridinis asmuo (garantas, laiduotojas) negali įvykdyti savo įsipareigojimų, Užsakovas gali raštu pareikalauti Rangovo per 10 darbo dienų pateikti naują Sutarties įvykdymo užtikrinimą, tokiomis pačiomis sąlygomis kaip ir ankstesnysis.</w:t>
      </w:r>
    </w:p>
    <w:p w14:paraId="622A8C9B" w14:textId="77777777" w:rsidR="00B9422C"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Užtikrinimas Rangovui grąžinamas (arba atsisakoma teisių į užtikrinimą, kai jis pasirašytas elektroniniu parašu) Rangovui atlikus Darbus pilna apimtimi.</w:t>
      </w:r>
    </w:p>
    <w:p w14:paraId="58A72C7B" w14:textId="24C627ED" w:rsidR="00CB1623" w:rsidRPr="00CB19E9" w:rsidRDefault="00CB1623" w:rsidP="00B9422C">
      <w:pPr>
        <w:pStyle w:val="ListParagraph"/>
        <w:numPr>
          <w:ilvl w:val="1"/>
          <w:numId w:val="38"/>
        </w:numPr>
        <w:spacing w:line="240" w:lineRule="auto"/>
        <w:ind w:left="0" w:firstLine="851"/>
        <w:rPr>
          <w:rFonts w:ascii="Arial" w:hAnsi="Arial" w:cs="Arial"/>
          <w:b/>
          <w:sz w:val="22"/>
          <w:szCs w:val="22"/>
        </w:rPr>
      </w:pPr>
      <w:r w:rsidRPr="00CB19E9">
        <w:rPr>
          <w:rFonts w:ascii="Arial" w:hAnsi="Arial" w:cs="Arial"/>
          <w:bCs/>
          <w:sz w:val="22"/>
          <w:szCs w:val="22"/>
        </w:rPr>
        <w:t>Sutarties užtikrinimo gavimas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kartus didesnės už bendrą Sutarties kainą be PVM sumos, jei teisės aktai nenumato, kad privalo būti kompensuota didesnė suma. Rangovas privalo kompensuoti Užsakovo patirtus tiesioginius nuostolius, kurių nepadengia Sutarties įvykdymo užtikrinimas. Šiame punkte numatytas kompensuotinos sumos apribojimas netaikomas jei žala atsirado dėl Šalies sąmoningo veikimo ar didelio neatsargumo, konfidencialumo įsipareigojimų ar intelektinės nuosavybės teisių pažeidimo. Užsakovas atsako tik už tiesioginius nuostolius ar žalą, tiesiogiai ir aiškiai sukeltą to, kad Užsakovas neįvykdė savo sutartinių įsipareigojimų dėl Užsakovo kaltės.</w:t>
      </w:r>
    </w:p>
    <w:p w14:paraId="77CE0E80" w14:textId="77777777" w:rsidR="00B9422C" w:rsidRPr="00CB19E9" w:rsidRDefault="00B9422C" w:rsidP="00B9422C">
      <w:pPr>
        <w:pStyle w:val="ListParagraph"/>
        <w:spacing w:line="240" w:lineRule="auto"/>
        <w:ind w:left="851" w:firstLine="0"/>
        <w:rPr>
          <w:rFonts w:ascii="Arial" w:hAnsi="Arial" w:cs="Arial"/>
          <w:b/>
          <w:sz w:val="22"/>
          <w:szCs w:val="22"/>
        </w:rPr>
      </w:pPr>
    </w:p>
    <w:p w14:paraId="766CC905" w14:textId="0BCAEB90" w:rsidR="00CB1623" w:rsidRPr="00CB19E9" w:rsidRDefault="00CB1623" w:rsidP="00B52C65">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SUBRANGOVAI. </w:t>
      </w:r>
      <w:r w:rsidRPr="00CB19E9">
        <w:rPr>
          <w:rFonts w:ascii="Arial" w:eastAsia="Arial" w:hAnsi="Arial" w:cs="Arial"/>
          <w:b/>
          <w:bCs/>
          <w:color w:val="auto"/>
          <w:sz w:val="22"/>
          <w:szCs w:val="22"/>
        </w:rPr>
        <w:t>SUBRANGOVŲ</w:t>
      </w:r>
      <w:r w:rsidRPr="00CB19E9">
        <w:rPr>
          <w:rFonts w:ascii="Arial" w:hAnsi="Arial" w:cs="Arial"/>
          <w:b/>
          <w:bCs/>
          <w:color w:val="auto"/>
          <w:sz w:val="22"/>
          <w:szCs w:val="22"/>
        </w:rPr>
        <w:t xml:space="preserve"> IR </w:t>
      </w:r>
      <w:r w:rsidRPr="00CB19E9">
        <w:rPr>
          <w:rFonts w:ascii="Arial" w:eastAsia="Arial" w:hAnsi="Arial" w:cs="Arial"/>
          <w:b/>
          <w:bCs/>
          <w:color w:val="auto"/>
          <w:sz w:val="22"/>
          <w:szCs w:val="22"/>
        </w:rPr>
        <w:t>SPECIALISTŲ</w:t>
      </w:r>
      <w:r w:rsidRPr="00CB19E9">
        <w:rPr>
          <w:rFonts w:ascii="Arial" w:hAnsi="Arial" w:cs="Arial"/>
          <w:b/>
          <w:bCs/>
          <w:color w:val="auto"/>
          <w:sz w:val="22"/>
          <w:szCs w:val="22"/>
        </w:rPr>
        <w:t xml:space="preserve"> KEITIMO TVARKA</w:t>
      </w:r>
    </w:p>
    <w:p w14:paraId="0D28E613" w14:textId="77777777" w:rsidR="006B4421" w:rsidRPr="00CB19E9" w:rsidRDefault="006B4421" w:rsidP="006B4421"/>
    <w:p w14:paraId="5180E669"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738D4500"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5CC3D3FB" w14:textId="77777777" w:rsidR="00B52C65" w:rsidRPr="00CB19E9" w:rsidRDefault="00B52C65" w:rsidP="00B52C65">
      <w:pPr>
        <w:pStyle w:val="ListParagraph"/>
        <w:numPr>
          <w:ilvl w:val="0"/>
          <w:numId w:val="24"/>
        </w:numPr>
        <w:spacing w:line="240" w:lineRule="auto"/>
        <w:contextualSpacing w:val="0"/>
        <w:rPr>
          <w:rFonts w:ascii="Arial" w:eastAsia="Arial" w:hAnsi="Arial" w:cs="Arial"/>
          <w:vanish/>
          <w:sz w:val="22"/>
          <w:szCs w:val="22"/>
        </w:rPr>
      </w:pPr>
    </w:p>
    <w:p w14:paraId="4668B56F" w14:textId="3B1E97A4" w:rsidR="00CB1623" w:rsidRPr="00CB19E9" w:rsidRDefault="00645A74" w:rsidP="00AB6BD0">
      <w:pPr>
        <w:numPr>
          <w:ilvl w:val="1"/>
          <w:numId w:val="24"/>
        </w:numPr>
        <w:spacing w:line="240" w:lineRule="auto"/>
        <w:ind w:left="0" w:firstLine="851"/>
        <w:rPr>
          <w:rFonts w:ascii="Arial" w:hAnsi="Arial" w:cs="Arial"/>
          <w:sz w:val="22"/>
          <w:szCs w:val="22"/>
        </w:rPr>
      </w:pPr>
      <w:r w:rsidRPr="00CB19E9">
        <w:rPr>
          <w:rFonts w:ascii="Arial" w:eastAsia="Arial" w:hAnsi="Arial" w:cs="Arial"/>
          <w:sz w:val="22"/>
          <w:szCs w:val="22"/>
        </w:rPr>
        <w:t xml:space="preserve">Jeigu </w:t>
      </w:r>
      <w:r w:rsidR="00CB1623" w:rsidRPr="00CB19E9">
        <w:rPr>
          <w:rFonts w:ascii="Arial" w:eastAsia="Arial" w:hAnsi="Arial" w:cs="Arial"/>
          <w:sz w:val="22"/>
          <w:szCs w:val="22"/>
        </w:rPr>
        <w:t>Sutarčiai</w:t>
      </w:r>
      <w:r w:rsidRPr="00CB19E9">
        <w:rPr>
          <w:rFonts w:ascii="Arial" w:eastAsia="Arial" w:hAnsi="Arial" w:cs="Arial"/>
          <w:sz w:val="22"/>
          <w:szCs w:val="22"/>
        </w:rPr>
        <w:t xml:space="preserve"> yra</w:t>
      </w:r>
      <w:r w:rsidR="00CB1623" w:rsidRPr="00CB19E9">
        <w:rPr>
          <w:rFonts w:ascii="Arial" w:hAnsi="Arial" w:cs="Arial"/>
          <w:sz w:val="22"/>
          <w:szCs w:val="22"/>
        </w:rPr>
        <w:t xml:space="preserve"> </w:t>
      </w:r>
      <w:r w:rsidR="005B0212" w:rsidRPr="00CB19E9">
        <w:rPr>
          <w:rFonts w:ascii="Arial" w:hAnsi="Arial" w:cs="Arial"/>
          <w:sz w:val="22"/>
          <w:szCs w:val="22"/>
        </w:rPr>
        <w:t xml:space="preserve">pasitelkiami / </w:t>
      </w:r>
      <w:r w:rsidR="005B0212" w:rsidRPr="00CB19E9">
        <w:rPr>
          <w:rFonts w:ascii="Arial" w:hAnsi="Arial" w:cs="Arial"/>
          <w:sz w:val="22"/>
          <w:szCs w:val="22"/>
          <w:u w:val="single"/>
        </w:rPr>
        <w:t>nepasitelkiami</w:t>
      </w:r>
      <w:r w:rsidR="005B0212" w:rsidRPr="00CB19E9">
        <w:rPr>
          <w:rFonts w:ascii="Arial" w:hAnsi="Arial" w:cs="Arial"/>
          <w:sz w:val="22"/>
          <w:szCs w:val="22"/>
        </w:rPr>
        <w:t xml:space="preserve"> </w:t>
      </w:r>
      <w:r w:rsidR="005B0212" w:rsidRPr="00CB19E9">
        <w:rPr>
          <w:rFonts w:ascii="Arial" w:hAnsi="Arial" w:cs="Arial"/>
          <w:i/>
          <w:iCs/>
          <w:sz w:val="22"/>
          <w:szCs w:val="22"/>
        </w:rPr>
        <w:t>(pažymėti)</w:t>
      </w:r>
      <w:r w:rsidR="005B0212" w:rsidRPr="00CB19E9">
        <w:rPr>
          <w:rFonts w:ascii="Arial" w:hAnsi="Arial" w:cs="Arial"/>
          <w:sz w:val="22"/>
          <w:szCs w:val="22"/>
        </w:rPr>
        <w:t xml:space="preserve"> </w:t>
      </w:r>
      <w:r w:rsidR="00CB1623" w:rsidRPr="00CB19E9">
        <w:rPr>
          <w:rFonts w:ascii="Arial" w:hAnsi="Arial" w:cs="Arial"/>
          <w:sz w:val="22"/>
          <w:szCs w:val="22"/>
        </w:rPr>
        <w:t>Subrangovai</w:t>
      </w:r>
      <w:r w:rsidR="00AB6BD0" w:rsidRPr="00CB19E9">
        <w:rPr>
          <w:rFonts w:ascii="Arial" w:hAnsi="Arial" w:cs="Arial"/>
          <w:sz w:val="22"/>
          <w:szCs w:val="22"/>
        </w:rPr>
        <w:t>. Jeigu pasitelkiami</w:t>
      </w:r>
      <w:r w:rsidRPr="00CB19E9">
        <w:rPr>
          <w:rFonts w:ascii="Arial" w:hAnsi="Arial" w:cs="Arial"/>
          <w:sz w:val="22"/>
          <w:szCs w:val="22"/>
        </w:rPr>
        <w:t xml:space="preserve"> nurodomi jų </w:t>
      </w:r>
      <w:r w:rsidR="0043433E" w:rsidRPr="00CB19E9">
        <w:rPr>
          <w:rFonts w:ascii="Arial" w:hAnsi="Arial" w:cs="Arial"/>
          <w:sz w:val="22"/>
          <w:szCs w:val="22"/>
        </w:rPr>
        <w:t>pavadinimai</w:t>
      </w:r>
      <w:r w:rsidR="00CB1623" w:rsidRPr="00CB19E9">
        <w:rPr>
          <w:rFonts w:ascii="Arial" w:hAnsi="Arial" w:cs="Arial"/>
          <w:sz w:val="22"/>
          <w:szCs w:val="22"/>
        </w:rPr>
        <w:t>:</w:t>
      </w:r>
      <w:r w:rsidR="00E80F66" w:rsidRPr="00CB19E9">
        <w:rPr>
          <w:rFonts w:ascii="Arial" w:hAnsi="Arial" w:cs="Arial"/>
          <w:sz w:val="22"/>
          <w:szCs w:val="22"/>
        </w:rPr>
        <w:t xml:space="preserve"> nepasitelkiami.</w:t>
      </w:r>
    </w:p>
    <w:p w14:paraId="3A053D77"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galiojimo metu </w:t>
      </w:r>
      <w:r w:rsidRPr="00CB19E9">
        <w:rPr>
          <w:rFonts w:ascii="Arial" w:eastAsia="Arial" w:hAnsi="Arial" w:cs="Arial"/>
          <w:sz w:val="22"/>
          <w:szCs w:val="22"/>
        </w:rPr>
        <w:t>Subrangovų</w:t>
      </w:r>
      <w:r w:rsidRPr="00CB19E9">
        <w:rPr>
          <w:rFonts w:ascii="Arial" w:hAnsi="Arial" w:cs="Arial"/>
          <w:sz w:val="22"/>
          <w:szCs w:val="22"/>
        </w:rPr>
        <w:t xml:space="preserve"> keitimas vietomis tarp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didesnės</w:t>
      </w:r>
      <w:r w:rsidRPr="00CB19E9">
        <w:rPr>
          <w:rFonts w:ascii="Arial" w:hAnsi="Arial" w:cs="Arial"/>
          <w:sz w:val="22"/>
          <w:szCs w:val="22"/>
        </w:rPr>
        <w:t xml:space="preserve"> </w:t>
      </w:r>
      <w:r w:rsidRPr="00CB19E9">
        <w:rPr>
          <w:rFonts w:ascii="Arial" w:eastAsia="Arial" w:hAnsi="Arial" w:cs="Arial"/>
          <w:sz w:val="22"/>
          <w:szCs w:val="22"/>
        </w:rPr>
        <w:t>(mažesnės)</w:t>
      </w:r>
      <w:r w:rsidRPr="00CB19E9">
        <w:rPr>
          <w:rFonts w:ascii="Arial" w:hAnsi="Arial" w:cs="Arial"/>
          <w:sz w:val="22"/>
          <w:szCs w:val="22"/>
        </w:rPr>
        <w:t xml:space="preserve"> Sutarties dalies (veiklos), negu buvo suderinta, perdavimas kitam Sutartyje numatytam Subrangovui, </w:t>
      </w:r>
      <w:r w:rsidRPr="00CB19E9">
        <w:rPr>
          <w:rFonts w:ascii="Arial" w:eastAsia="Arial" w:hAnsi="Arial" w:cs="Arial"/>
          <w:sz w:val="22"/>
          <w:szCs w:val="22"/>
        </w:rPr>
        <w:t>papildomų</w:t>
      </w:r>
      <w:r w:rsidRPr="00CB19E9">
        <w:rPr>
          <w:rFonts w:ascii="Arial" w:hAnsi="Arial" w:cs="Arial"/>
          <w:sz w:val="22"/>
          <w:szCs w:val="22"/>
        </w:rPr>
        <w:t xml:space="preserve"> ar </w:t>
      </w:r>
      <w:r w:rsidRPr="00CB19E9">
        <w:rPr>
          <w:rFonts w:ascii="Arial" w:eastAsia="Arial" w:hAnsi="Arial" w:cs="Arial"/>
          <w:sz w:val="22"/>
          <w:szCs w:val="22"/>
        </w:rPr>
        <w:t>naujų</w:t>
      </w:r>
      <w:r w:rsidRPr="00CB19E9">
        <w:rPr>
          <w:rFonts w:ascii="Arial" w:hAnsi="Arial" w:cs="Arial"/>
          <w:sz w:val="22"/>
          <w:szCs w:val="22"/>
        </w:rPr>
        <w:t xml:space="preserve">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w:t>
      </w:r>
      <w:r w:rsidRPr="00CB19E9">
        <w:rPr>
          <w:rFonts w:ascii="Arial" w:eastAsia="Arial" w:hAnsi="Arial" w:cs="Arial"/>
          <w:sz w:val="22"/>
          <w:szCs w:val="22"/>
        </w:rPr>
        <w:t>Subrangovų</w:t>
      </w:r>
      <w:r w:rsidRPr="00CB19E9">
        <w:rPr>
          <w:rFonts w:ascii="Arial" w:hAnsi="Arial" w:cs="Arial"/>
          <w:sz w:val="22"/>
          <w:szCs w:val="22"/>
        </w:rPr>
        <w:t xml:space="preserve"> pasitelkimas arba Sutartyje </w:t>
      </w:r>
      <w:r w:rsidRPr="00CB19E9">
        <w:rPr>
          <w:rFonts w:ascii="Arial" w:eastAsia="Arial" w:hAnsi="Arial" w:cs="Arial"/>
          <w:sz w:val="22"/>
          <w:szCs w:val="22"/>
        </w:rPr>
        <w:t>numatytų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atsisakymas galimas tik raštu apie tai informavus </w:t>
      </w:r>
      <w:r w:rsidRPr="00CB19E9">
        <w:rPr>
          <w:rFonts w:ascii="Arial" w:eastAsia="Arial" w:hAnsi="Arial" w:cs="Arial"/>
          <w:sz w:val="22"/>
          <w:szCs w:val="22"/>
        </w:rPr>
        <w:t>Užsakovą</w:t>
      </w:r>
      <w:r w:rsidRPr="00CB19E9">
        <w:rPr>
          <w:rFonts w:ascii="Arial" w:hAnsi="Arial" w:cs="Arial"/>
          <w:sz w:val="22"/>
          <w:szCs w:val="22"/>
        </w:rPr>
        <w:t xml:space="preserve"> bei pagrindus, kad nauji Subrangovai atitinka Pirkimo dokumentuose nustatytus reikalavimus (jei taikoma).</w:t>
      </w:r>
    </w:p>
    <w:p w14:paraId="7613C5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Jei </w:t>
      </w:r>
      <w:r w:rsidRPr="00CB19E9">
        <w:rPr>
          <w:rFonts w:ascii="Arial" w:eastAsia="Arial" w:hAnsi="Arial" w:cs="Arial"/>
          <w:sz w:val="22"/>
          <w:szCs w:val="22"/>
        </w:rPr>
        <w:t>keičiami</w:t>
      </w:r>
      <w:r w:rsidRPr="00CB19E9">
        <w:rPr>
          <w:rFonts w:ascii="Arial" w:hAnsi="Arial" w:cs="Arial"/>
          <w:sz w:val="22"/>
          <w:szCs w:val="22"/>
        </w:rPr>
        <w:t xml:space="preserve"> Subrangovai, </w:t>
      </w:r>
      <w:r w:rsidRPr="00CB19E9">
        <w:rPr>
          <w:rFonts w:ascii="Arial" w:eastAsia="Arial" w:hAnsi="Arial" w:cs="Arial"/>
          <w:sz w:val="22"/>
          <w:szCs w:val="22"/>
        </w:rPr>
        <w:t>kurių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kvalifikacijai </w:t>
      </w:r>
      <w:r w:rsidRPr="00CB19E9">
        <w:rPr>
          <w:rFonts w:ascii="Arial" w:eastAsia="Arial" w:hAnsi="Arial" w:cs="Arial"/>
          <w:sz w:val="22"/>
          <w:szCs w:val="22"/>
        </w:rPr>
        <w:t>pagrįsti</w:t>
      </w:r>
      <w:r w:rsidRPr="00CB19E9">
        <w:rPr>
          <w:rFonts w:ascii="Arial" w:hAnsi="Arial" w:cs="Arial"/>
          <w:sz w:val="22"/>
          <w:szCs w:val="22"/>
        </w:rPr>
        <w:t xml:space="preserve"> </w:t>
      </w:r>
      <w:r w:rsidRPr="00CB19E9">
        <w:rPr>
          <w:rFonts w:ascii="Arial" w:eastAsia="Arial" w:hAnsi="Arial" w:cs="Arial"/>
          <w:sz w:val="22"/>
          <w:szCs w:val="22"/>
        </w:rPr>
        <w:t>rėmėsi</w:t>
      </w:r>
      <w:r w:rsidRPr="00CB19E9">
        <w:rPr>
          <w:rFonts w:ascii="Arial" w:hAnsi="Arial" w:cs="Arial"/>
          <w:sz w:val="22"/>
          <w:szCs w:val="22"/>
        </w:rPr>
        <w:t xml:space="preserve"> Rangovas, kartu su informacija apie naujus Subrangovus turi </w:t>
      </w:r>
      <w:r w:rsidRPr="00CB19E9">
        <w:rPr>
          <w:rFonts w:ascii="Arial" w:eastAsia="Arial" w:hAnsi="Arial" w:cs="Arial"/>
          <w:sz w:val="22"/>
          <w:szCs w:val="22"/>
        </w:rPr>
        <w:t>būti</w:t>
      </w:r>
      <w:r w:rsidRPr="00CB19E9">
        <w:rPr>
          <w:rFonts w:ascii="Arial" w:hAnsi="Arial" w:cs="Arial"/>
          <w:sz w:val="22"/>
          <w:szCs w:val="22"/>
        </w:rPr>
        <w:t xml:space="preserve"> pateikti naujo Subrangovo pašalinimo </w:t>
      </w:r>
      <w:r w:rsidRPr="00CB19E9">
        <w:rPr>
          <w:rFonts w:ascii="Arial" w:eastAsia="Arial" w:hAnsi="Arial" w:cs="Arial"/>
          <w:sz w:val="22"/>
          <w:szCs w:val="22"/>
        </w:rPr>
        <w:t>pagrindų</w:t>
      </w:r>
      <w:r w:rsidRPr="00CB19E9">
        <w:rPr>
          <w:rFonts w:ascii="Arial" w:hAnsi="Arial" w:cs="Arial"/>
          <w:sz w:val="22"/>
          <w:szCs w:val="22"/>
        </w:rPr>
        <w:t xml:space="preserve"> </w:t>
      </w:r>
      <w:r w:rsidRPr="00CB19E9">
        <w:rPr>
          <w:rFonts w:ascii="Arial" w:eastAsia="Arial" w:hAnsi="Arial" w:cs="Arial"/>
          <w:sz w:val="22"/>
          <w:szCs w:val="22"/>
        </w:rPr>
        <w:t>nebuvimą</w:t>
      </w:r>
      <w:r w:rsidRPr="00CB19E9">
        <w:rPr>
          <w:rFonts w:ascii="Arial" w:hAnsi="Arial" w:cs="Arial"/>
          <w:sz w:val="22"/>
          <w:szCs w:val="22"/>
        </w:rPr>
        <w:t xml:space="preserve"> (jei taikoma) ir </w:t>
      </w:r>
      <w:r w:rsidRPr="00CB19E9">
        <w:rPr>
          <w:rFonts w:ascii="Arial" w:eastAsia="Arial" w:hAnsi="Arial" w:cs="Arial"/>
          <w:sz w:val="22"/>
          <w:szCs w:val="22"/>
        </w:rPr>
        <w:t>atitiktį</w:t>
      </w:r>
      <w:r w:rsidRPr="00CB19E9">
        <w:rPr>
          <w:rFonts w:ascii="Arial" w:hAnsi="Arial" w:cs="Arial"/>
          <w:sz w:val="22"/>
          <w:szCs w:val="22"/>
        </w:rPr>
        <w:t xml:space="preserve"> kvalifikacijos reikalavimams patvirtinantys dokumentai. </w:t>
      </w:r>
      <w:r w:rsidRPr="00CB19E9">
        <w:rPr>
          <w:rFonts w:ascii="Arial" w:eastAsia="Arial" w:hAnsi="Arial" w:cs="Arial"/>
          <w:sz w:val="22"/>
          <w:szCs w:val="22"/>
        </w:rPr>
        <w:t>Anksčiau</w:t>
      </w:r>
      <w:r w:rsidRPr="00CB19E9">
        <w:rPr>
          <w:rFonts w:ascii="Arial" w:hAnsi="Arial" w:cs="Arial"/>
          <w:sz w:val="22"/>
          <w:szCs w:val="22"/>
        </w:rPr>
        <w:t xml:space="preserve"> </w:t>
      </w:r>
      <w:r w:rsidRPr="00CB19E9">
        <w:rPr>
          <w:rFonts w:ascii="Arial" w:eastAsia="Arial" w:hAnsi="Arial" w:cs="Arial"/>
          <w:sz w:val="22"/>
          <w:szCs w:val="22"/>
        </w:rPr>
        <w:t>minėti</w:t>
      </w:r>
      <w:r w:rsidRPr="00CB19E9">
        <w:rPr>
          <w:rFonts w:ascii="Arial" w:hAnsi="Arial" w:cs="Arial"/>
          <w:sz w:val="22"/>
          <w:szCs w:val="22"/>
        </w:rPr>
        <w:t xml:space="preserve"> dokumentai pateikiami tai dienai, kai Rangovas kreipiasi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Užsakovą</w:t>
      </w:r>
      <w:r w:rsidRPr="00CB19E9">
        <w:rPr>
          <w:rFonts w:ascii="Arial" w:hAnsi="Arial" w:cs="Arial"/>
          <w:sz w:val="22"/>
          <w:szCs w:val="22"/>
        </w:rPr>
        <w:t xml:space="preserve"> su prašymu pakeisti Subrangovus.</w:t>
      </w:r>
    </w:p>
    <w:p w14:paraId="6F893C69"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Tais atvejais, kai kvalifikacijai </w:t>
      </w:r>
      <w:r w:rsidRPr="00CB19E9">
        <w:rPr>
          <w:rFonts w:ascii="Arial" w:eastAsia="Arial" w:hAnsi="Arial" w:cs="Arial"/>
          <w:sz w:val="22"/>
          <w:szCs w:val="22"/>
        </w:rPr>
        <w:t>pagrįsti</w:t>
      </w:r>
      <w:r w:rsidRPr="00CB19E9">
        <w:rPr>
          <w:rFonts w:ascii="Arial" w:hAnsi="Arial" w:cs="Arial"/>
          <w:sz w:val="22"/>
          <w:szCs w:val="22"/>
        </w:rPr>
        <w:t xml:space="preserve"> Rangovas nesiremia </w:t>
      </w:r>
      <w:r w:rsidRPr="00CB19E9">
        <w:rPr>
          <w:rFonts w:ascii="Arial" w:eastAsia="Arial" w:hAnsi="Arial" w:cs="Arial"/>
          <w:sz w:val="22"/>
          <w:szCs w:val="22"/>
        </w:rPr>
        <w:t>Subrangovų</w:t>
      </w:r>
      <w:r w:rsidRPr="00CB19E9">
        <w:rPr>
          <w:rFonts w:ascii="Arial" w:hAnsi="Arial" w:cs="Arial"/>
          <w:sz w:val="22"/>
          <w:szCs w:val="22"/>
        </w:rPr>
        <w:t xml:space="preserve"> </w:t>
      </w:r>
      <w:r w:rsidRPr="00CB19E9">
        <w:rPr>
          <w:rFonts w:ascii="Arial" w:eastAsia="Arial" w:hAnsi="Arial" w:cs="Arial"/>
          <w:sz w:val="22"/>
          <w:szCs w:val="22"/>
        </w:rPr>
        <w:t>pajėgumais,</w:t>
      </w:r>
      <w:r w:rsidRPr="00CB19E9">
        <w:rPr>
          <w:rFonts w:ascii="Arial" w:hAnsi="Arial" w:cs="Arial"/>
          <w:sz w:val="22"/>
          <w:szCs w:val="22"/>
        </w:rPr>
        <w:t xml:space="preserve"> Užsakovas neatlieka </w:t>
      </w:r>
      <w:r w:rsidRPr="00CB19E9">
        <w:rPr>
          <w:rFonts w:ascii="Arial" w:eastAsia="Arial" w:hAnsi="Arial" w:cs="Arial"/>
          <w:sz w:val="22"/>
          <w:szCs w:val="22"/>
        </w:rPr>
        <w:t>išankstinės</w:t>
      </w:r>
      <w:r w:rsidRPr="00CB19E9">
        <w:rPr>
          <w:rFonts w:ascii="Arial" w:hAnsi="Arial" w:cs="Arial"/>
          <w:sz w:val="22"/>
          <w:szCs w:val="22"/>
        </w:rPr>
        <w:t xml:space="preserve"> patikros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šių</w:t>
      </w:r>
      <w:r w:rsidRPr="00CB19E9">
        <w:rPr>
          <w:rFonts w:ascii="Arial" w:hAnsi="Arial" w:cs="Arial"/>
          <w:sz w:val="22"/>
          <w:szCs w:val="22"/>
        </w:rPr>
        <w:t xml:space="preserve"> </w:t>
      </w:r>
      <w:r w:rsidRPr="00CB19E9">
        <w:rPr>
          <w:rFonts w:ascii="Arial" w:eastAsia="Arial" w:hAnsi="Arial" w:cs="Arial"/>
          <w:sz w:val="22"/>
          <w:szCs w:val="22"/>
        </w:rPr>
        <w:t>Subrangovų</w:t>
      </w:r>
      <w:r w:rsidRPr="00CB19E9">
        <w:rPr>
          <w:rFonts w:ascii="Arial" w:hAnsi="Arial" w:cs="Arial"/>
          <w:sz w:val="22"/>
          <w:szCs w:val="22"/>
        </w:rPr>
        <w:t xml:space="preserve"> pašalinimo </w:t>
      </w:r>
      <w:r w:rsidRPr="00CB19E9">
        <w:rPr>
          <w:rFonts w:ascii="Arial" w:eastAsia="Arial" w:hAnsi="Arial" w:cs="Arial"/>
          <w:sz w:val="22"/>
          <w:szCs w:val="22"/>
        </w:rPr>
        <w:t>pagrindų.</w:t>
      </w:r>
      <w:r w:rsidRPr="00CB19E9">
        <w:rPr>
          <w:rFonts w:ascii="Arial" w:hAnsi="Arial" w:cs="Arial"/>
          <w:sz w:val="22"/>
          <w:szCs w:val="22"/>
        </w:rPr>
        <w:t xml:space="preserve"> </w:t>
      </w:r>
    </w:p>
    <w:p w14:paraId="7EDF7E4E"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lastRenderedPageBreak/>
        <w:t xml:space="preserve">Pakeitus Sutartyje numatytus Subrangovus vietomis, perdavus </w:t>
      </w:r>
      <w:r w:rsidRPr="00CB19E9">
        <w:rPr>
          <w:rFonts w:ascii="Arial" w:eastAsia="Arial" w:hAnsi="Arial" w:cs="Arial"/>
          <w:sz w:val="22"/>
          <w:szCs w:val="22"/>
        </w:rPr>
        <w:t>didesnę</w:t>
      </w:r>
      <w:r w:rsidRPr="00CB19E9">
        <w:rPr>
          <w:rFonts w:ascii="Arial" w:hAnsi="Arial" w:cs="Arial"/>
          <w:sz w:val="22"/>
          <w:szCs w:val="22"/>
        </w:rPr>
        <w:t xml:space="preserve"> </w:t>
      </w:r>
      <w:r w:rsidRPr="00CB19E9">
        <w:rPr>
          <w:rFonts w:ascii="Arial" w:eastAsia="Arial" w:hAnsi="Arial" w:cs="Arial"/>
          <w:sz w:val="22"/>
          <w:szCs w:val="22"/>
        </w:rPr>
        <w:t>(mažesnę)</w:t>
      </w:r>
      <w:r w:rsidRPr="00CB19E9">
        <w:rPr>
          <w:rFonts w:ascii="Arial" w:hAnsi="Arial" w:cs="Arial"/>
          <w:sz w:val="22"/>
          <w:szCs w:val="22"/>
        </w:rPr>
        <w:t xml:space="preserve"> Sutarties </w:t>
      </w:r>
      <w:r w:rsidRPr="00CB19E9">
        <w:rPr>
          <w:rFonts w:ascii="Arial" w:eastAsia="Arial" w:hAnsi="Arial" w:cs="Arial"/>
          <w:sz w:val="22"/>
          <w:szCs w:val="22"/>
        </w:rPr>
        <w:t>dalį</w:t>
      </w:r>
      <w:r w:rsidRPr="00CB19E9">
        <w:rPr>
          <w:rFonts w:ascii="Arial" w:hAnsi="Arial" w:cs="Arial"/>
          <w:sz w:val="22"/>
          <w:szCs w:val="22"/>
        </w:rPr>
        <w:t xml:space="preserve"> </w:t>
      </w:r>
      <w:r w:rsidRPr="00CB19E9">
        <w:rPr>
          <w:rFonts w:ascii="Arial" w:eastAsia="Arial" w:hAnsi="Arial" w:cs="Arial"/>
          <w:sz w:val="22"/>
          <w:szCs w:val="22"/>
        </w:rPr>
        <w:t>(veiklą),</w:t>
      </w:r>
      <w:r w:rsidRPr="00CB19E9">
        <w:rPr>
          <w:rFonts w:ascii="Arial" w:hAnsi="Arial" w:cs="Arial"/>
          <w:sz w:val="22"/>
          <w:szCs w:val="22"/>
        </w:rPr>
        <w:t xml:space="preserve"> negu buvo suderinta, kitam Sutartyje numatytam Subrangovui, ir (ar) pasitelkus papildomus ar naujus (tuo atveju, kai teikiant </w:t>
      </w:r>
      <w:r w:rsidRPr="00CB19E9">
        <w:rPr>
          <w:rFonts w:ascii="Arial" w:eastAsia="Arial" w:hAnsi="Arial" w:cs="Arial"/>
          <w:sz w:val="22"/>
          <w:szCs w:val="22"/>
        </w:rPr>
        <w:t>pasiūlymą</w:t>
      </w:r>
      <w:r w:rsidRPr="00CB19E9">
        <w:rPr>
          <w:rFonts w:ascii="Arial" w:hAnsi="Arial" w:cs="Arial"/>
          <w:sz w:val="22"/>
          <w:szCs w:val="22"/>
        </w:rPr>
        <w:t xml:space="preserve"> Subrangovai nebuvo žinomi) Subrangovus, Subrangovai gali </w:t>
      </w:r>
      <w:r w:rsidRPr="00CB19E9">
        <w:rPr>
          <w:rFonts w:ascii="Arial" w:eastAsia="Arial" w:hAnsi="Arial" w:cs="Arial"/>
          <w:sz w:val="22"/>
          <w:szCs w:val="22"/>
        </w:rPr>
        <w:t>pradėti</w:t>
      </w:r>
      <w:r w:rsidRPr="00CB19E9">
        <w:rPr>
          <w:rFonts w:ascii="Arial" w:hAnsi="Arial" w:cs="Arial"/>
          <w:sz w:val="22"/>
          <w:szCs w:val="22"/>
        </w:rPr>
        <w:t xml:space="preserve"> vykdyti </w:t>
      </w:r>
      <w:r w:rsidRPr="00CB19E9">
        <w:rPr>
          <w:rFonts w:ascii="Arial" w:eastAsia="Arial" w:hAnsi="Arial" w:cs="Arial"/>
          <w:sz w:val="22"/>
          <w:szCs w:val="22"/>
        </w:rPr>
        <w:t>Sutartį</w:t>
      </w:r>
      <w:r w:rsidRPr="00CB19E9">
        <w:rPr>
          <w:rFonts w:ascii="Arial" w:hAnsi="Arial" w:cs="Arial"/>
          <w:sz w:val="22"/>
          <w:szCs w:val="22"/>
        </w:rPr>
        <w:t xml:space="preserve"> tik Užsakovui ir Rangovui pasirašius </w:t>
      </w:r>
      <w:r w:rsidRPr="00CB19E9">
        <w:rPr>
          <w:rFonts w:ascii="Arial" w:eastAsia="Arial" w:hAnsi="Arial" w:cs="Arial"/>
          <w:sz w:val="22"/>
          <w:szCs w:val="22"/>
        </w:rPr>
        <w:t>papildomą</w:t>
      </w:r>
      <w:r w:rsidRPr="00CB19E9">
        <w:rPr>
          <w:rFonts w:ascii="Arial" w:hAnsi="Arial" w:cs="Arial"/>
          <w:sz w:val="22"/>
          <w:szCs w:val="22"/>
        </w:rPr>
        <w:t xml:space="preserve"> </w:t>
      </w:r>
      <w:r w:rsidRPr="00CB19E9">
        <w:rPr>
          <w:rFonts w:ascii="Arial" w:eastAsia="Arial" w:hAnsi="Arial" w:cs="Arial"/>
          <w:sz w:val="22"/>
          <w:szCs w:val="22"/>
        </w:rPr>
        <w:t>susitarimą</w:t>
      </w:r>
      <w:r w:rsidRPr="00CB19E9">
        <w:rPr>
          <w:rFonts w:ascii="Arial" w:hAnsi="Arial" w:cs="Arial"/>
          <w:sz w:val="22"/>
          <w:szCs w:val="22"/>
        </w:rPr>
        <w:t xml:space="preserve"> prie Sutarties. Šiame susitarime nurodoma </w:t>
      </w:r>
      <w:r w:rsidRPr="00CB19E9">
        <w:rPr>
          <w:rFonts w:ascii="Arial" w:eastAsia="Arial" w:hAnsi="Arial" w:cs="Arial"/>
          <w:sz w:val="22"/>
          <w:szCs w:val="22"/>
        </w:rPr>
        <w:t>pagrindinė</w:t>
      </w:r>
      <w:r w:rsidRPr="00CB19E9">
        <w:rPr>
          <w:rFonts w:ascii="Arial" w:hAnsi="Arial" w:cs="Arial"/>
          <w:sz w:val="22"/>
          <w:szCs w:val="22"/>
        </w:rPr>
        <w:t xml:space="preserve"> informacija apie </w:t>
      </w:r>
      <w:r w:rsidRPr="00CB19E9">
        <w:rPr>
          <w:rFonts w:ascii="Arial" w:eastAsia="Arial" w:hAnsi="Arial" w:cs="Arial"/>
          <w:sz w:val="22"/>
          <w:szCs w:val="22"/>
        </w:rPr>
        <w:t>Subrangovą</w:t>
      </w:r>
      <w:r w:rsidRPr="00CB19E9">
        <w:rPr>
          <w:rFonts w:ascii="Arial" w:hAnsi="Arial" w:cs="Arial"/>
          <w:sz w:val="22"/>
          <w:szCs w:val="22"/>
        </w:rPr>
        <w:t xml:space="preserve"> ir Sutarties dalis (veikla), kuriai jis yra pasitelkiamas. Šis susitarimas tampa neatskiriama Sutarties dalimi.</w:t>
      </w:r>
    </w:p>
    <w:p w14:paraId="5EFD6168" w14:textId="77777777" w:rsidR="00CB1623" w:rsidRPr="00CB19E9" w:rsidRDefault="00CB1623" w:rsidP="00256D71">
      <w:pPr>
        <w:numPr>
          <w:ilvl w:val="1"/>
          <w:numId w:val="24"/>
        </w:numPr>
        <w:spacing w:line="240" w:lineRule="auto"/>
        <w:ind w:left="0" w:firstLine="851"/>
        <w:rPr>
          <w:rFonts w:ascii="Arial" w:hAnsi="Arial" w:cs="Arial"/>
          <w:sz w:val="22"/>
          <w:szCs w:val="22"/>
        </w:rPr>
      </w:pPr>
      <w:r w:rsidRPr="00CB19E9">
        <w:rPr>
          <w:rFonts w:ascii="Arial" w:hAnsi="Arial" w:cs="Arial"/>
          <w:sz w:val="22"/>
          <w:szCs w:val="22"/>
        </w:rPr>
        <w:t xml:space="preserve">Sutarties </w:t>
      </w:r>
      <w:r w:rsidRPr="00CB19E9">
        <w:rPr>
          <w:rFonts w:ascii="Arial" w:eastAsia="Arial" w:hAnsi="Arial" w:cs="Arial"/>
          <w:sz w:val="22"/>
          <w:szCs w:val="22"/>
        </w:rPr>
        <w:t>įgyvendinimo</w:t>
      </w:r>
      <w:r w:rsidRPr="00CB19E9">
        <w:rPr>
          <w:rFonts w:ascii="Arial" w:hAnsi="Arial" w:cs="Arial"/>
          <w:sz w:val="22"/>
          <w:szCs w:val="22"/>
        </w:rPr>
        <w:t xml:space="preserve"> metu Užsakovo reikalavimu ar Rangovo prašymu gali </w:t>
      </w:r>
      <w:r w:rsidRPr="00CB19E9">
        <w:rPr>
          <w:rFonts w:ascii="Arial" w:eastAsia="Arial" w:hAnsi="Arial" w:cs="Arial"/>
          <w:sz w:val="22"/>
          <w:szCs w:val="22"/>
        </w:rPr>
        <w:t>būti</w:t>
      </w:r>
      <w:r w:rsidRPr="00CB19E9">
        <w:rPr>
          <w:rFonts w:ascii="Arial" w:hAnsi="Arial" w:cs="Arial"/>
          <w:sz w:val="22"/>
          <w:szCs w:val="22"/>
        </w:rPr>
        <w:t xml:space="preserve"> </w:t>
      </w:r>
      <w:r w:rsidRPr="00CB19E9">
        <w:rPr>
          <w:rFonts w:ascii="Arial" w:eastAsia="Arial" w:hAnsi="Arial" w:cs="Arial"/>
          <w:sz w:val="22"/>
          <w:szCs w:val="22"/>
        </w:rPr>
        <w:t>keičiami</w:t>
      </w:r>
      <w:r w:rsidRPr="00CB19E9">
        <w:rPr>
          <w:rFonts w:ascii="Arial" w:hAnsi="Arial" w:cs="Arial"/>
          <w:sz w:val="22"/>
          <w:szCs w:val="22"/>
        </w:rPr>
        <w:t xml:space="preserve"> specialistai, Rangovo pasitelkti </w:t>
      </w:r>
      <w:r w:rsidRPr="00CB19E9">
        <w:rPr>
          <w:rFonts w:ascii="Arial" w:eastAsia="Arial" w:hAnsi="Arial" w:cs="Arial"/>
          <w:sz w:val="22"/>
          <w:szCs w:val="22"/>
        </w:rPr>
        <w:t>Sutarčiai</w:t>
      </w:r>
      <w:r w:rsidRPr="00CB19E9">
        <w:rPr>
          <w:rFonts w:ascii="Arial" w:hAnsi="Arial" w:cs="Arial"/>
          <w:sz w:val="22"/>
          <w:szCs w:val="22"/>
        </w:rPr>
        <w:t xml:space="preserve"> vykdyti: </w:t>
      </w:r>
    </w:p>
    <w:p w14:paraId="398EC25A" w14:textId="77777777" w:rsidR="00CB1623" w:rsidRPr="00CB19E9" w:rsidRDefault="00CB1623" w:rsidP="00256D71">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Užsakovas turi </w:t>
      </w:r>
      <w:r w:rsidRPr="00CB19E9">
        <w:rPr>
          <w:rFonts w:ascii="Arial" w:eastAsia="Arial" w:hAnsi="Arial" w:cs="Arial"/>
          <w:sz w:val="22"/>
          <w:szCs w:val="22"/>
        </w:rPr>
        <w:t>teisę</w:t>
      </w:r>
      <w:r w:rsidRPr="00CB19E9">
        <w:rPr>
          <w:rFonts w:ascii="Arial" w:hAnsi="Arial" w:cs="Arial"/>
          <w:sz w:val="22"/>
          <w:szCs w:val="22"/>
        </w:rPr>
        <w:t xml:space="preserve"> Rangovo pareikalauti pakeisti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tokio specialisto </w:t>
      </w:r>
      <w:r w:rsidRPr="00CB19E9">
        <w:rPr>
          <w:rFonts w:ascii="Arial" w:eastAsia="Arial" w:hAnsi="Arial" w:cs="Arial"/>
          <w:sz w:val="22"/>
          <w:szCs w:val="22"/>
        </w:rPr>
        <w:t>netinkamų</w:t>
      </w:r>
      <w:r w:rsidRPr="00CB19E9">
        <w:rPr>
          <w:rFonts w:ascii="Arial" w:hAnsi="Arial" w:cs="Arial"/>
          <w:sz w:val="22"/>
          <w:szCs w:val="22"/>
        </w:rPr>
        <w:t xml:space="preserve"> </w:t>
      </w:r>
      <w:r w:rsidRPr="00CB19E9">
        <w:rPr>
          <w:rFonts w:ascii="Arial" w:eastAsia="Arial" w:hAnsi="Arial" w:cs="Arial"/>
          <w:sz w:val="22"/>
          <w:szCs w:val="22"/>
        </w:rPr>
        <w:t>veiksmų</w:t>
      </w:r>
      <w:r w:rsidRPr="00CB19E9">
        <w:rPr>
          <w:rFonts w:ascii="Arial" w:hAnsi="Arial" w:cs="Arial"/>
          <w:sz w:val="22"/>
          <w:szCs w:val="22"/>
        </w:rPr>
        <w:t xml:space="preserve"> </w:t>
      </w:r>
      <w:r w:rsidRPr="00CB19E9">
        <w:rPr>
          <w:rFonts w:ascii="Arial" w:eastAsia="Arial" w:hAnsi="Arial" w:cs="Arial"/>
          <w:sz w:val="22"/>
          <w:szCs w:val="22"/>
        </w:rPr>
        <w:t>įgyvendinant</w:t>
      </w:r>
      <w:r w:rsidRPr="00CB19E9">
        <w:rPr>
          <w:rFonts w:ascii="Arial" w:hAnsi="Arial" w:cs="Arial"/>
          <w:sz w:val="22"/>
          <w:szCs w:val="22"/>
        </w:rPr>
        <w:t xml:space="preserve"> </w:t>
      </w:r>
      <w:r w:rsidRPr="00CB19E9">
        <w:rPr>
          <w:rFonts w:ascii="Arial" w:eastAsia="Arial" w:hAnsi="Arial" w:cs="Arial"/>
          <w:sz w:val="22"/>
          <w:szCs w:val="22"/>
        </w:rPr>
        <w:t>Sutartį.</w:t>
      </w:r>
      <w:r w:rsidRPr="00CB19E9">
        <w:rPr>
          <w:rFonts w:ascii="Arial" w:hAnsi="Arial" w:cs="Arial"/>
          <w:sz w:val="22"/>
          <w:szCs w:val="22"/>
        </w:rPr>
        <w:t xml:space="preserve"> Tokiu atveju Užsakovas raštu informuoja </w:t>
      </w:r>
      <w:r w:rsidRPr="00CB19E9">
        <w:rPr>
          <w:rFonts w:ascii="Arial" w:eastAsia="Arial" w:hAnsi="Arial" w:cs="Arial"/>
          <w:sz w:val="22"/>
          <w:szCs w:val="22"/>
        </w:rPr>
        <w:t>Rangovą</w:t>
      </w:r>
      <w:r w:rsidRPr="00CB19E9">
        <w:rPr>
          <w:rFonts w:ascii="Arial" w:hAnsi="Arial" w:cs="Arial"/>
          <w:sz w:val="22"/>
          <w:szCs w:val="22"/>
        </w:rPr>
        <w:t xml:space="preserve"> apie netinkamus specialisto veiksmus ir pareikalauja pakeisti </w:t>
      </w:r>
      <w:r w:rsidRPr="00CB19E9">
        <w:rPr>
          <w:rFonts w:ascii="Arial" w:eastAsia="Arial" w:hAnsi="Arial" w:cs="Arial"/>
          <w:sz w:val="22"/>
          <w:szCs w:val="22"/>
        </w:rPr>
        <w:t>specialistą.</w:t>
      </w:r>
      <w:r w:rsidRPr="00CB19E9">
        <w:rPr>
          <w:rFonts w:ascii="Arial" w:hAnsi="Arial" w:cs="Arial"/>
          <w:sz w:val="22"/>
          <w:szCs w:val="22"/>
        </w:rPr>
        <w:t xml:space="preserve"> Rangovas, </w:t>
      </w:r>
      <w:r w:rsidRPr="00CB19E9">
        <w:rPr>
          <w:rFonts w:ascii="Arial" w:eastAsia="Arial" w:hAnsi="Arial" w:cs="Arial"/>
          <w:sz w:val="22"/>
          <w:szCs w:val="22"/>
        </w:rPr>
        <w:t>gavęs</w:t>
      </w:r>
      <w:r w:rsidRPr="00CB19E9">
        <w:rPr>
          <w:rFonts w:ascii="Arial" w:hAnsi="Arial" w:cs="Arial"/>
          <w:sz w:val="22"/>
          <w:szCs w:val="22"/>
        </w:rPr>
        <w:t xml:space="preserve"> Užsakovo </w:t>
      </w:r>
      <w:r w:rsidRPr="00CB19E9">
        <w:rPr>
          <w:rFonts w:ascii="Arial" w:eastAsia="Arial" w:hAnsi="Arial" w:cs="Arial"/>
          <w:sz w:val="22"/>
          <w:szCs w:val="22"/>
        </w:rPr>
        <w:t>reikalavimą,</w:t>
      </w:r>
      <w:r w:rsidRPr="00CB19E9">
        <w:rPr>
          <w:rFonts w:ascii="Arial" w:hAnsi="Arial" w:cs="Arial"/>
          <w:sz w:val="22"/>
          <w:szCs w:val="22"/>
        </w:rPr>
        <w:t xml:space="preserve"> per 5 darbo dienas privalo pakeisti </w:t>
      </w:r>
      <w:r w:rsidRPr="00CB19E9">
        <w:rPr>
          <w:rFonts w:ascii="Arial" w:eastAsia="Arial" w:hAnsi="Arial" w:cs="Arial"/>
          <w:sz w:val="22"/>
          <w:szCs w:val="22"/>
        </w:rPr>
        <w:t>tokį</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w:t>
      </w:r>
      <w:r w:rsidRPr="00CB19E9">
        <w:rPr>
          <w:rFonts w:ascii="Arial" w:eastAsia="Arial" w:hAnsi="Arial" w:cs="Arial"/>
          <w:sz w:val="22"/>
          <w:szCs w:val="22"/>
        </w:rPr>
        <w:t>į</w:t>
      </w:r>
      <w:r w:rsidRPr="00CB19E9">
        <w:rPr>
          <w:rFonts w:ascii="Arial" w:hAnsi="Arial" w:cs="Arial"/>
          <w:sz w:val="22"/>
          <w:szCs w:val="22"/>
        </w:rPr>
        <w:t xml:space="preserve"> </w:t>
      </w:r>
      <w:r w:rsidRPr="00CB19E9">
        <w:rPr>
          <w:rFonts w:ascii="Arial" w:eastAsia="Arial" w:hAnsi="Arial" w:cs="Arial"/>
          <w:sz w:val="22"/>
          <w:szCs w:val="22"/>
        </w:rPr>
        <w:t>kitą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kuris atitinka Pirkimo dokumentuose tos srities specialistui taikytus kvalifikacijos reikalavimus (jeigu taikoma); </w:t>
      </w:r>
    </w:p>
    <w:p w14:paraId="34C2BBEE" w14:textId="77777777" w:rsidR="00CB1623" w:rsidRPr="00CB19E9" w:rsidRDefault="00CB1623" w:rsidP="005B0212">
      <w:pPr>
        <w:numPr>
          <w:ilvl w:val="2"/>
          <w:numId w:val="24"/>
        </w:numPr>
        <w:spacing w:line="240" w:lineRule="auto"/>
        <w:ind w:left="1985" w:hanging="851"/>
        <w:rPr>
          <w:rFonts w:ascii="Arial" w:hAnsi="Arial" w:cs="Arial"/>
          <w:sz w:val="22"/>
          <w:szCs w:val="22"/>
        </w:rPr>
      </w:pPr>
      <w:r w:rsidRPr="00CB19E9">
        <w:rPr>
          <w:rFonts w:ascii="Arial" w:hAnsi="Arial" w:cs="Arial"/>
          <w:sz w:val="22"/>
          <w:szCs w:val="22"/>
        </w:rPr>
        <w:t xml:space="preserve">Rangovas turi </w:t>
      </w:r>
      <w:r w:rsidRPr="00CB19E9">
        <w:rPr>
          <w:rFonts w:ascii="Arial" w:eastAsia="Arial" w:hAnsi="Arial" w:cs="Arial"/>
          <w:sz w:val="22"/>
          <w:szCs w:val="22"/>
        </w:rPr>
        <w:t>teisę</w:t>
      </w:r>
      <w:r w:rsidRPr="00CB19E9">
        <w:rPr>
          <w:rFonts w:ascii="Arial" w:hAnsi="Arial" w:cs="Arial"/>
          <w:sz w:val="22"/>
          <w:szCs w:val="22"/>
        </w:rPr>
        <w:t xml:space="preserve"> prašyti Užsakovo pakeisti Rangovo </w:t>
      </w:r>
      <w:r w:rsidRPr="00CB19E9">
        <w:rPr>
          <w:rFonts w:ascii="Arial" w:eastAsia="Arial" w:hAnsi="Arial" w:cs="Arial"/>
          <w:sz w:val="22"/>
          <w:szCs w:val="22"/>
        </w:rPr>
        <w:t>pasitelktą</w:t>
      </w:r>
      <w:r w:rsidRPr="00CB19E9">
        <w:rPr>
          <w:rFonts w:ascii="Arial" w:hAnsi="Arial" w:cs="Arial"/>
          <w:sz w:val="22"/>
          <w:szCs w:val="22"/>
        </w:rPr>
        <w:t xml:space="preserve"> </w:t>
      </w:r>
      <w:r w:rsidRPr="00CB19E9">
        <w:rPr>
          <w:rFonts w:ascii="Arial" w:eastAsia="Arial" w:hAnsi="Arial" w:cs="Arial"/>
          <w:sz w:val="22"/>
          <w:szCs w:val="22"/>
        </w:rPr>
        <w:t>specialistą</w:t>
      </w:r>
      <w:r w:rsidRPr="00CB19E9">
        <w:rPr>
          <w:rFonts w:ascii="Arial" w:hAnsi="Arial" w:cs="Arial"/>
          <w:sz w:val="22"/>
          <w:szCs w:val="22"/>
        </w:rPr>
        <w:t xml:space="preserve"> tuo atveju, jei specialistas yra atleidžiamas, išeina iš darbo ar </w:t>
      </w:r>
      <w:r w:rsidRPr="00CB19E9">
        <w:rPr>
          <w:rFonts w:ascii="Arial" w:eastAsia="Arial" w:hAnsi="Arial" w:cs="Arial"/>
          <w:sz w:val="22"/>
          <w:szCs w:val="22"/>
        </w:rPr>
        <w:t>dėl</w:t>
      </w:r>
      <w:r w:rsidRPr="00CB19E9">
        <w:rPr>
          <w:rFonts w:ascii="Arial" w:hAnsi="Arial" w:cs="Arial"/>
          <w:sz w:val="22"/>
          <w:szCs w:val="22"/>
        </w:rPr>
        <w:t xml:space="preserve"> </w:t>
      </w:r>
      <w:r w:rsidRPr="00CB19E9">
        <w:rPr>
          <w:rFonts w:ascii="Arial" w:eastAsia="Arial" w:hAnsi="Arial" w:cs="Arial"/>
          <w:sz w:val="22"/>
          <w:szCs w:val="22"/>
        </w:rPr>
        <w:t>kitų</w:t>
      </w:r>
      <w:r w:rsidRPr="00CB19E9">
        <w:rPr>
          <w:rFonts w:ascii="Arial" w:hAnsi="Arial" w:cs="Arial"/>
          <w:sz w:val="22"/>
          <w:szCs w:val="22"/>
        </w:rPr>
        <w:t xml:space="preserve"> </w:t>
      </w:r>
      <w:r w:rsidRPr="00CB19E9">
        <w:rPr>
          <w:rFonts w:ascii="Arial" w:eastAsia="Arial" w:hAnsi="Arial" w:cs="Arial"/>
          <w:sz w:val="22"/>
          <w:szCs w:val="22"/>
        </w:rPr>
        <w:t>priežasčių</w:t>
      </w:r>
      <w:r w:rsidRPr="00CB19E9">
        <w:rPr>
          <w:rFonts w:ascii="Arial" w:hAnsi="Arial" w:cs="Arial"/>
          <w:sz w:val="22"/>
          <w:szCs w:val="22"/>
        </w:rPr>
        <w:t xml:space="preserve"> daugiau kaip 10 </w:t>
      </w:r>
      <w:r w:rsidRPr="00CB19E9">
        <w:rPr>
          <w:rFonts w:ascii="Arial" w:eastAsia="Arial" w:hAnsi="Arial" w:cs="Arial"/>
          <w:sz w:val="22"/>
          <w:szCs w:val="22"/>
        </w:rPr>
        <w:t>dienų</w:t>
      </w:r>
      <w:r w:rsidRPr="00CB19E9">
        <w:rPr>
          <w:rFonts w:ascii="Arial" w:hAnsi="Arial" w:cs="Arial"/>
          <w:sz w:val="22"/>
          <w:szCs w:val="22"/>
        </w:rPr>
        <w:t xml:space="preserve"> negali vykdyti savo </w:t>
      </w:r>
      <w:r w:rsidRPr="00CB19E9">
        <w:rPr>
          <w:rFonts w:ascii="Arial" w:eastAsia="Arial" w:hAnsi="Arial" w:cs="Arial"/>
          <w:sz w:val="22"/>
          <w:szCs w:val="22"/>
        </w:rPr>
        <w:t>pareigų,</w:t>
      </w:r>
      <w:r w:rsidRPr="00CB19E9">
        <w:rPr>
          <w:rFonts w:ascii="Arial" w:hAnsi="Arial" w:cs="Arial"/>
          <w:sz w:val="22"/>
          <w:szCs w:val="22"/>
        </w:rPr>
        <w:t xml:space="preserve"> </w:t>
      </w:r>
      <w:r w:rsidRPr="00CB19E9">
        <w:rPr>
          <w:rFonts w:ascii="Arial" w:eastAsia="Arial" w:hAnsi="Arial" w:cs="Arial"/>
          <w:sz w:val="22"/>
          <w:szCs w:val="22"/>
        </w:rPr>
        <w:t>susijusių</w:t>
      </w:r>
      <w:r w:rsidRPr="00CB19E9">
        <w:rPr>
          <w:rFonts w:ascii="Arial" w:hAnsi="Arial" w:cs="Arial"/>
          <w:sz w:val="22"/>
          <w:szCs w:val="22"/>
        </w:rPr>
        <w:t xml:space="preserve"> su Sutarties </w:t>
      </w:r>
      <w:r w:rsidRPr="00CB19E9">
        <w:rPr>
          <w:rFonts w:ascii="Arial" w:eastAsia="Arial" w:hAnsi="Arial" w:cs="Arial"/>
          <w:sz w:val="22"/>
          <w:szCs w:val="22"/>
        </w:rPr>
        <w:t>įgyvendinimu.</w:t>
      </w:r>
      <w:r w:rsidRPr="00CB19E9">
        <w:rPr>
          <w:rFonts w:ascii="Arial" w:hAnsi="Arial" w:cs="Arial"/>
          <w:sz w:val="22"/>
          <w:szCs w:val="22"/>
        </w:rPr>
        <w:t xml:space="preserve"> Rangovas savo </w:t>
      </w:r>
      <w:r w:rsidRPr="00CB19E9">
        <w:rPr>
          <w:rFonts w:ascii="Arial" w:eastAsia="Arial" w:hAnsi="Arial" w:cs="Arial"/>
          <w:sz w:val="22"/>
          <w:szCs w:val="22"/>
        </w:rPr>
        <w:t>prašymą</w:t>
      </w:r>
      <w:r w:rsidRPr="00CB19E9">
        <w:rPr>
          <w:rFonts w:ascii="Arial" w:hAnsi="Arial" w:cs="Arial"/>
          <w:sz w:val="22"/>
          <w:szCs w:val="22"/>
        </w:rPr>
        <w:t xml:space="preserve"> </w:t>
      </w:r>
      <w:r w:rsidRPr="00CB19E9">
        <w:rPr>
          <w:rFonts w:ascii="Arial" w:eastAsia="Arial" w:hAnsi="Arial" w:cs="Arial"/>
          <w:sz w:val="22"/>
          <w:szCs w:val="22"/>
        </w:rPr>
        <w:t>dėl</w:t>
      </w:r>
      <w:r w:rsidRPr="00CB19E9">
        <w:rPr>
          <w:rFonts w:ascii="Arial" w:hAnsi="Arial" w:cs="Arial"/>
          <w:sz w:val="22"/>
          <w:szCs w:val="22"/>
        </w:rPr>
        <w:t xml:space="preserve"> specialisto pakeitimo Užsakovui pateikia raštu, nurodydamas pakeitimo priežastis bei </w:t>
      </w:r>
      <w:r w:rsidRPr="00CB19E9">
        <w:rPr>
          <w:rFonts w:ascii="Arial" w:eastAsia="Arial" w:hAnsi="Arial" w:cs="Arial"/>
          <w:sz w:val="22"/>
          <w:szCs w:val="22"/>
        </w:rPr>
        <w:t>pridėdamas</w:t>
      </w:r>
      <w:r w:rsidRPr="00CB19E9">
        <w:rPr>
          <w:rFonts w:ascii="Arial" w:hAnsi="Arial" w:cs="Arial"/>
          <w:sz w:val="22"/>
          <w:szCs w:val="22"/>
        </w:rPr>
        <w:t xml:space="preserve"> dokumentus, </w:t>
      </w:r>
      <w:r w:rsidRPr="00CB19E9">
        <w:rPr>
          <w:rFonts w:ascii="Arial" w:eastAsia="Arial" w:hAnsi="Arial" w:cs="Arial"/>
          <w:sz w:val="22"/>
          <w:szCs w:val="22"/>
        </w:rPr>
        <w:t>patvirtinančius</w:t>
      </w:r>
      <w:r w:rsidRPr="00CB19E9">
        <w:rPr>
          <w:rFonts w:ascii="Arial" w:hAnsi="Arial" w:cs="Arial"/>
          <w:sz w:val="22"/>
          <w:szCs w:val="22"/>
        </w:rPr>
        <w:t xml:space="preserve"> naujai pasitelkiamo specialisto </w:t>
      </w:r>
      <w:r w:rsidRPr="00CB19E9">
        <w:rPr>
          <w:rFonts w:ascii="Arial" w:eastAsia="Arial" w:hAnsi="Arial" w:cs="Arial"/>
          <w:sz w:val="22"/>
          <w:szCs w:val="22"/>
        </w:rPr>
        <w:t>atitikimą</w:t>
      </w:r>
      <w:r w:rsidRPr="00CB19E9">
        <w:rPr>
          <w:rFonts w:ascii="Arial" w:hAnsi="Arial" w:cs="Arial"/>
          <w:sz w:val="22"/>
          <w:szCs w:val="22"/>
        </w:rPr>
        <w:t xml:space="preserve"> Pirkimo dokumentuose nurodytiems kvalifikacijos reikalavimams (jeigu taikoma).</w:t>
      </w:r>
    </w:p>
    <w:p w14:paraId="4336A31F" w14:textId="77777777" w:rsidR="005B0212" w:rsidRPr="00CB19E9" w:rsidRDefault="005B0212" w:rsidP="005B0212">
      <w:pPr>
        <w:spacing w:line="240" w:lineRule="auto"/>
        <w:ind w:left="1985" w:firstLine="0"/>
        <w:rPr>
          <w:rFonts w:ascii="Arial" w:hAnsi="Arial" w:cs="Arial"/>
          <w:sz w:val="22"/>
          <w:szCs w:val="22"/>
        </w:rPr>
      </w:pPr>
    </w:p>
    <w:p w14:paraId="2DB06D02" w14:textId="3CB5C954" w:rsidR="00CB1623" w:rsidRPr="00CB19E9" w:rsidRDefault="002F261E" w:rsidP="005B0212">
      <w:pPr>
        <w:pStyle w:val="Heading1"/>
        <w:numPr>
          <w:ilvl w:val="0"/>
          <w:numId w:val="39"/>
        </w:numPr>
        <w:spacing w:before="0" w:after="0"/>
        <w:jc w:val="center"/>
        <w:rPr>
          <w:rFonts w:ascii="Arial" w:hAnsi="Arial" w:cs="Arial"/>
          <w:b/>
          <w:bCs/>
          <w:color w:val="auto"/>
          <w:sz w:val="22"/>
          <w:szCs w:val="22"/>
        </w:rPr>
      </w:pPr>
      <w:r w:rsidRPr="00CB19E9">
        <w:rPr>
          <w:rFonts w:ascii="Arial" w:hAnsi="Arial" w:cs="Arial"/>
          <w:b/>
          <w:bCs/>
          <w:color w:val="auto"/>
          <w:sz w:val="22"/>
          <w:szCs w:val="22"/>
        </w:rPr>
        <w:t xml:space="preserve">SUTARTIES GALIOJIMAS </w:t>
      </w:r>
      <w:r w:rsidR="006B458F" w:rsidRPr="00CB19E9">
        <w:rPr>
          <w:rFonts w:ascii="Arial" w:hAnsi="Arial" w:cs="Arial"/>
          <w:b/>
          <w:bCs/>
          <w:color w:val="auto"/>
          <w:sz w:val="22"/>
          <w:szCs w:val="22"/>
        </w:rPr>
        <w:t>IR NUTRAUKIMAS</w:t>
      </w:r>
    </w:p>
    <w:p w14:paraId="5E0F5CF2" w14:textId="77777777" w:rsidR="006B4421" w:rsidRPr="00CB19E9" w:rsidRDefault="006B4421" w:rsidP="006B4421"/>
    <w:p w14:paraId="6E12294A"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70E453C5"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68BC0C59" w14:textId="77777777" w:rsidR="00775A7A" w:rsidRPr="00CB19E9" w:rsidRDefault="00775A7A" w:rsidP="00775A7A">
      <w:pPr>
        <w:pStyle w:val="ListParagraph"/>
        <w:numPr>
          <w:ilvl w:val="0"/>
          <w:numId w:val="25"/>
        </w:numPr>
        <w:spacing w:line="240" w:lineRule="auto"/>
        <w:contextualSpacing w:val="0"/>
        <w:rPr>
          <w:rFonts w:ascii="Arial" w:hAnsi="Arial" w:cs="Arial"/>
          <w:vanish/>
          <w:sz w:val="22"/>
          <w:szCs w:val="22"/>
        </w:rPr>
      </w:pPr>
    </w:p>
    <w:p w14:paraId="52D72E84" w14:textId="6CF76E2F" w:rsidR="00CB1623" w:rsidRPr="00CB19E9" w:rsidRDefault="00CB1623" w:rsidP="00775A7A">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įsigalioja ją pasirašius abiem Šalims</w:t>
      </w:r>
      <w:r w:rsidR="00AD45CC">
        <w:rPr>
          <w:rFonts w:ascii="Arial" w:hAnsi="Arial" w:cs="Arial"/>
          <w:sz w:val="22"/>
          <w:szCs w:val="22"/>
        </w:rPr>
        <w:t xml:space="preserve"> ir pateikus sutarties įvykdymo užti</w:t>
      </w:r>
      <w:r w:rsidR="00B263BC">
        <w:rPr>
          <w:rFonts w:ascii="Arial" w:hAnsi="Arial" w:cs="Arial"/>
          <w:sz w:val="22"/>
          <w:szCs w:val="22"/>
        </w:rPr>
        <w:t>kr</w:t>
      </w:r>
      <w:r w:rsidR="00AD45CC">
        <w:rPr>
          <w:rFonts w:ascii="Arial" w:hAnsi="Arial" w:cs="Arial"/>
          <w:sz w:val="22"/>
          <w:szCs w:val="22"/>
        </w:rPr>
        <w:t>inimą</w:t>
      </w:r>
      <w:r w:rsidRPr="00CB19E9">
        <w:rPr>
          <w:rFonts w:ascii="Arial" w:hAnsi="Arial" w:cs="Arial"/>
          <w:sz w:val="22"/>
          <w:szCs w:val="22"/>
        </w:rPr>
        <w:t xml:space="preserve">. Sutartis galioja iki visiško Sutartyje numatytų įsipareigojimų įvykdymo arba Sutarties nutraukimo ar pasibaigimo kitais teisės aktuose numatytais pagrindais, tačiau bet kuriuo atveju ne ilgiau nei </w:t>
      </w:r>
      <w:r w:rsidR="00AD45CC">
        <w:rPr>
          <w:rFonts w:ascii="Arial" w:hAnsi="Arial" w:cs="Arial"/>
          <w:sz w:val="22"/>
          <w:szCs w:val="22"/>
        </w:rPr>
        <w:t>4</w:t>
      </w:r>
      <w:r w:rsidRPr="00CB19E9">
        <w:rPr>
          <w:rFonts w:ascii="Arial" w:hAnsi="Arial" w:cs="Arial"/>
          <w:sz w:val="22"/>
          <w:szCs w:val="22"/>
        </w:rPr>
        <w:t xml:space="preserve"> mėnesi</w:t>
      </w:r>
      <w:r w:rsidR="00B263BC">
        <w:rPr>
          <w:rFonts w:ascii="Arial" w:hAnsi="Arial" w:cs="Arial"/>
          <w:sz w:val="22"/>
          <w:szCs w:val="22"/>
        </w:rPr>
        <w:t>ai</w:t>
      </w:r>
      <w:r w:rsidRPr="00CB19E9">
        <w:rPr>
          <w:rFonts w:ascii="Arial" w:hAnsi="Arial" w:cs="Arial"/>
          <w:sz w:val="22"/>
          <w:szCs w:val="22"/>
        </w:rPr>
        <w:t>.</w:t>
      </w:r>
    </w:p>
    <w:p w14:paraId="24205313"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ar jai pasibaigus, lieka galioti šios Sutarties nuostatos, susijusios su ginčų nagrinėjimo tvarka, atsakomybe bei atsiskaitymais, taip pat visos kitos šios Sutarties nuostatos, kurios, kaip aiškiai nurodyta, išlieka galioti po Sutarties nutraukimo arba turi išlikti galioti, kad ši Sutartis būtų visiškai įvykdyta.</w:t>
      </w:r>
    </w:p>
    <w:p w14:paraId="071FC092"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nutraukiama raštišku Šalių susitarimu arba vienos iš Šalių valia. Susitarime įvardijamos Sutarties nutraukimo priežastys, nutraukimo data ir susitariama dėl apmokėjimo už iki Sutarties nutraukimo atliktus ir priimtus Darbus, taip pat dėl atsakomybės nuostatų taikymo.</w:t>
      </w:r>
    </w:p>
    <w:p w14:paraId="682B4B26"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turi teisę vienašališkai, nesikreipdamas į teismą, nutraukti šią Sutartį apie tai įspėjęs Rangovą raštu prieš ne trumpesnį negu 20 dienų terminą, 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p>
    <w:p w14:paraId="5FEECDCA"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 xml:space="preserve">Užsakovas turi teisę vienašališkai, nesikreipdamas į teismą, nutraukti šią Sutartį, apie tai įspėjęs Rangovą raštu prieš ne trumpesnį negu 14 dienų terminą </w:t>
      </w:r>
      <w:r w:rsidRPr="00CB19E9">
        <w:rPr>
          <w:rFonts w:ascii="Arial" w:hAnsi="Arial" w:cs="Arial"/>
          <w:b/>
          <w:sz w:val="22"/>
          <w:szCs w:val="22"/>
        </w:rPr>
        <w:t>dėl šių esminių Sutarties pažeidimų</w:t>
      </w:r>
      <w:r w:rsidRPr="00CB19E9">
        <w:rPr>
          <w:rFonts w:ascii="Arial" w:hAnsi="Arial" w:cs="Arial"/>
          <w:sz w:val="22"/>
          <w:szCs w:val="22"/>
        </w:rPr>
        <w:t>:</w:t>
      </w:r>
    </w:p>
    <w:p w14:paraId="6759A82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ilgiau nei 7 dienas vėluoja atlikti Darbus (ir) arba nepradeda laiku vykdyti Darbų, ir (arba) kitaip aiškiai parodo ketinimą netęsti savo įsipareigojimų pagal Sutartį, (ir) arba nevykdo Darbų pagal Grafike nustatytus terminus, ir (arba) tampa aišku, kad Darbus baigti iki Darbų atlikimo termino pabaigos neįmanoma ir Rangovas nepateikia motyvuotų paaiškinimų dėl Darbų vykdymo termino nesilaikymo;</w:t>
      </w:r>
    </w:p>
    <w:p w14:paraId="7595D8D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Rangovas nesilaiko Sutarties sąlygų dėl Statybos darbų kokybės: naudoja netinkamas medžiagas, gaminius ar kitus komponentus, netinkamai atlieka </w:t>
      </w:r>
      <w:r w:rsidRPr="00CB19E9">
        <w:rPr>
          <w:rFonts w:ascii="Arial" w:hAnsi="Arial" w:cs="Arial"/>
          <w:sz w:val="22"/>
          <w:szCs w:val="22"/>
        </w:rPr>
        <w:lastRenderedPageBreak/>
        <w:t>Statybos darbus ir nepaiso Užsakovo nurodymų pašalinti defektus nustatytais terminais ar elgiasi kitaip nei nustatyta Sutartyje;</w:t>
      </w:r>
    </w:p>
    <w:p w14:paraId="10AC4158"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Rangovas ar jo pasitelkti Subrangovai nebeatitinka jiems keliamų kvalifikacijos (patirties) reikalavimų (jei taikoma) ir per 7 kalendorinių dienų laikotarpį neištaiso šios situacijos Sutartyje nustatyta tvarka;</w:t>
      </w:r>
    </w:p>
    <w:p w14:paraId="3B53780E"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numatytų, Rangovui priskaičiuotų netesybų dydis viršija 10 proc. Pradinės Sutarties vertės;</w:t>
      </w:r>
    </w:p>
    <w:p w14:paraId="0C317593"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Rangovas nevykdo arba netinkamai vykdo kitus įsipareigojimus / sąlygas, kurie įvardinti šioje Sutartyje kaip esminiai.</w:t>
      </w:r>
    </w:p>
    <w:p w14:paraId="60783CA0"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Užsakovas taip pat gali Lietuvos Respublikos viešųjų pirkimų įstatymo 90 straipsnyje nurodytais atvejais ir tvarka vienašališkai nutraukti Sutartį apie tai įspėjęs Rangovą raštu prieš 20 dienų.</w:t>
      </w:r>
    </w:p>
    <w:p w14:paraId="7FBAB71D"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dėl Rangovo kaltės nutraukus Sutartį, Rangovas per 14 dienų turi atlyginti visus Užsakovo patirtus nuostolius, kuriuos lėmė Rangovo įsipareigojimų nevykdymas, ir kurių nepadengia Sutarties įvykdymo užtikrinimas (jei taikomai).</w:t>
      </w:r>
    </w:p>
    <w:p w14:paraId="390FD071"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Rangovo vienašališkai nesikreipiant į teismą ir įspėjus Užsakovą prieš 20 dienų šiais atvejais:</w:t>
      </w:r>
    </w:p>
    <w:p w14:paraId="2EBC5119"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Sutartyje nustatyta tvarka, nesant pagrįstų aplinkybių, Rangovas negauna apmokėjimo ilgiau nei 60 dienų;</w:t>
      </w:r>
    </w:p>
    <w:p w14:paraId="098001F4" w14:textId="77777777" w:rsidR="00CB1623" w:rsidRPr="00CB19E9" w:rsidRDefault="00CB1623" w:rsidP="00A21EF3">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 xml:space="preserve"> bendras Darbų vykdymo sustabdymas trunka ilgiau nei 4 mėnesius.</w:t>
      </w:r>
    </w:p>
    <w:p w14:paraId="0ED7A744"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Užsakovui arba Rangovui Sutartyje ar teisės aktuose nustatytais pagrindais nutraukus Sutartį, Rangovas nedelsdamas, bet ne vėliau kaip per 3 darbo dienas privalo Šalims pasirašant perdavimo-priėmimo aktą perduoti visus iki Sutarties nutraukimo atliktus Darbus, įskaitant Statybos darbų žurnalą (jeigu taikomas elektroninis Statybos darbų žurnalas – tinkamai uždaryti elektroninio Statybos darbų žurnalo knygas (kaip tinkamai uždaryti knygas, aprašyta internetinėje svetainėje:</w:t>
      </w:r>
      <w:hyperlink r:id="rId15" w:history="1">
        <w:r w:rsidRPr="00CB19E9">
          <w:rPr>
            <w:rStyle w:val="Hyperlink"/>
            <w:rFonts w:ascii="Arial" w:hAnsi="Arial" w:cs="Arial"/>
            <w:sz w:val="22"/>
            <w:szCs w:val="22"/>
          </w:rPr>
          <w:t xml:space="preserve"> </w:t>
        </w:r>
      </w:hyperlink>
      <w:hyperlink r:id="rId16" w:history="1">
        <w:r w:rsidRPr="00CB19E9">
          <w:rPr>
            <w:rStyle w:val="Hyperlink"/>
            <w:rFonts w:ascii="Arial" w:hAnsi="Arial" w:cs="Arial"/>
            <w:sz w:val="22"/>
            <w:szCs w:val="22"/>
          </w:rPr>
          <w:t>http://pagalba.statyboszurnalas.lt/</w:t>
        </w:r>
      </w:hyperlink>
      <w:r w:rsidRPr="00CB19E9">
        <w:rPr>
          <w:rFonts w:ascii="Arial" w:hAnsi="Arial" w:cs="Arial"/>
          <w:sz w:val="22"/>
          <w:szCs w:val="22"/>
        </w:rPr>
        <w:t>)), geodezinę kontrolinę dokumentaciją ir skaitmenines jų kopijas „Autodesk® AutoCad®“ arba lygiaverčiu formatu (.dwg bylų išplėtimas), medžiagų ir įrengimų sertifikatus ir eksploatacinių savybių deklaracijas, įrenginių naudojimo instrukcijas ir kitus su Darbais susijusius dokumentus, kurie yra būtini tam, kad Darbai teisės aktų nustatyta tvarka galėtų būti užbaigti. Šiame punkte nurodytus Darbus Užsakovas priima, tik jeigu jie aiškiai yra nurodyti (įvardinti) Sutartyje ir jos prieduose, ir šių Darbų kaina yra nurodyta Sutartyje ar jos prieduose.</w:t>
      </w:r>
    </w:p>
    <w:p w14:paraId="023882F8" w14:textId="0137F870"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Nutraukus Sutartį anksčiau laiko Sutarties 1</w:t>
      </w:r>
      <w:r w:rsidR="00D75F46" w:rsidRPr="00CB19E9">
        <w:rPr>
          <w:rFonts w:ascii="Arial" w:hAnsi="Arial" w:cs="Arial"/>
          <w:sz w:val="22"/>
          <w:szCs w:val="22"/>
        </w:rPr>
        <w:t>3</w:t>
      </w:r>
      <w:r w:rsidRPr="00CB19E9">
        <w:rPr>
          <w:rFonts w:ascii="Arial" w:hAnsi="Arial" w:cs="Arial"/>
          <w:sz w:val="22"/>
          <w:szCs w:val="22"/>
        </w:rPr>
        <w:t>.6 punkte numatytu pagrindu, Rangovas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4D051E76" w14:textId="18CFD91A"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nutraukimo atveju pagal bet kurį Sutarties punktą, Rangovas ne vėliau nei 20 per dienų nuo pranešimo dėl Sutarties nutraukimo gavimo dienos privalo:</w:t>
      </w:r>
    </w:p>
    <w:p w14:paraId="586E81D0"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nutraukti visą tolesnį Darbų vykdymą, išskyrus tokį, kurį būtina atlikti dėl gyvybės ar turto išsaugojimo arba dėl darbų saugos reikalavimų;</w:t>
      </w:r>
    </w:p>
    <w:p w14:paraId="2276FD74"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Sutartyje numatytą įrangą (jei taikoma) ir medžiagas, už kuriuos jau sumokėta;</w:t>
      </w:r>
    </w:p>
    <w:p w14:paraId="49E60C6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perduoti Užsakovui statybos dokumentus, susijusius su iki Sutarties nutraukimo atliktais Darbais;</w:t>
      </w:r>
    </w:p>
    <w:p w14:paraId="1976AD47" w14:textId="77777777" w:rsidR="00CB1623" w:rsidRPr="00CB19E9" w:rsidRDefault="00CB1623" w:rsidP="00256D71">
      <w:pPr>
        <w:numPr>
          <w:ilvl w:val="2"/>
          <w:numId w:val="25"/>
        </w:numPr>
        <w:spacing w:line="240" w:lineRule="auto"/>
        <w:ind w:left="1985" w:hanging="851"/>
        <w:rPr>
          <w:rFonts w:ascii="Arial" w:hAnsi="Arial" w:cs="Arial"/>
          <w:sz w:val="22"/>
          <w:szCs w:val="22"/>
        </w:rPr>
      </w:pPr>
      <w:r w:rsidRPr="00CB19E9">
        <w:rPr>
          <w:rFonts w:ascii="Arial" w:hAnsi="Arial" w:cs="Arial"/>
          <w:sz w:val="22"/>
          <w:szCs w:val="22"/>
        </w:rPr>
        <w:t>pašalinti visus Rangovo įrengimus ir kitus daiktus, šiukšles iš Statybvietės ir pats palikti Statybvietę.</w:t>
      </w:r>
    </w:p>
    <w:p w14:paraId="78E238CF" w14:textId="77777777" w:rsidR="00CB1623" w:rsidRPr="00CB19E9" w:rsidRDefault="00CB1623" w:rsidP="00256D71">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Sutarties nutraukimas nepanaikina Užsakovo teisės reikalauti atlyginti visus nuostolius, atsiradusius dėl Sutarties neįvykdymo, bei netesybas.</w:t>
      </w:r>
    </w:p>
    <w:p w14:paraId="34E58B96" w14:textId="20FC8380" w:rsidR="00CB1623" w:rsidRPr="00CB19E9" w:rsidRDefault="00CB1623" w:rsidP="00A9557E">
      <w:pPr>
        <w:numPr>
          <w:ilvl w:val="1"/>
          <w:numId w:val="25"/>
        </w:numPr>
        <w:spacing w:line="240" w:lineRule="auto"/>
        <w:ind w:left="0" w:firstLine="851"/>
        <w:rPr>
          <w:rFonts w:ascii="Arial" w:hAnsi="Arial" w:cs="Arial"/>
          <w:sz w:val="22"/>
          <w:szCs w:val="22"/>
        </w:rPr>
      </w:pPr>
      <w:r w:rsidRPr="00CB19E9">
        <w:rPr>
          <w:rFonts w:ascii="Arial" w:hAnsi="Arial" w:cs="Arial"/>
          <w:sz w:val="22"/>
          <w:szCs w:val="22"/>
        </w:rPr>
        <w:t>Sutartis gali būti nutraukta ir kitais Lietuvos Respublikos viešųjų pirkimų įstatyme bei Lietuvos Respublikos civiliniame kodekse nustatytais atvejais.</w:t>
      </w:r>
    </w:p>
    <w:p w14:paraId="612532E8" w14:textId="77777777" w:rsidR="00A9557E" w:rsidRPr="00CB19E9" w:rsidRDefault="00A9557E" w:rsidP="00A9557E">
      <w:pPr>
        <w:spacing w:line="240" w:lineRule="auto"/>
        <w:ind w:left="851" w:firstLine="0"/>
        <w:rPr>
          <w:rFonts w:ascii="Arial" w:hAnsi="Arial" w:cs="Arial"/>
          <w:sz w:val="22"/>
          <w:szCs w:val="22"/>
        </w:rPr>
      </w:pPr>
    </w:p>
    <w:p w14:paraId="6528CC10" w14:textId="2A87B0BB" w:rsidR="00CB1623" w:rsidRPr="00CB19E9" w:rsidRDefault="00CB1623" w:rsidP="00A9557E">
      <w:pPr>
        <w:pStyle w:val="Heading1"/>
        <w:numPr>
          <w:ilvl w:val="0"/>
          <w:numId w:val="25"/>
        </w:numPr>
        <w:spacing w:before="0" w:after="0"/>
        <w:jc w:val="center"/>
        <w:rPr>
          <w:rFonts w:ascii="Arial" w:hAnsi="Arial" w:cs="Arial"/>
          <w:b/>
          <w:bCs/>
          <w:color w:val="auto"/>
          <w:sz w:val="22"/>
          <w:szCs w:val="22"/>
        </w:rPr>
      </w:pPr>
      <w:r w:rsidRPr="00CB19E9">
        <w:rPr>
          <w:rFonts w:ascii="Arial" w:eastAsia="Arial" w:hAnsi="Arial" w:cs="Arial"/>
          <w:b/>
          <w:bCs/>
          <w:color w:val="auto"/>
          <w:sz w:val="22"/>
          <w:szCs w:val="22"/>
        </w:rPr>
        <w:lastRenderedPageBreak/>
        <w:t>GINČŲ</w:t>
      </w:r>
      <w:r w:rsidRPr="00CB19E9">
        <w:rPr>
          <w:rFonts w:ascii="Arial" w:hAnsi="Arial" w:cs="Arial"/>
          <w:b/>
          <w:bCs/>
          <w:color w:val="auto"/>
          <w:sz w:val="22"/>
          <w:szCs w:val="22"/>
        </w:rPr>
        <w:t xml:space="preserve"> SPRENDIMAS</w:t>
      </w:r>
    </w:p>
    <w:p w14:paraId="1D166E18" w14:textId="77777777" w:rsidR="006B4421" w:rsidRPr="00CB19E9" w:rsidRDefault="006B4421" w:rsidP="006B4421"/>
    <w:p w14:paraId="69296218"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w:t>
      </w:r>
    </w:p>
    <w:p w14:paraId="73A51C37" w14:textId="77777777" w:rsidR="00CB1623" w:rsidRPr="00CB19E9" w:rsidRDefault="00CB1623" w:rsidP="00256D71">
      <w:pPr>
        <w:numPr>
          <w:ilvl w:val="1"/>
          <w:numId w:val="25"/>
        </w:numPr>
        <w:spacing w:after="100" w:afterAutospacing="1"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20386098" w14:textId="78C86A19" w:rsidR="00CB1623" w:rsidRPr="00CB19E9" w:rsidRDefault="00CB1623" w:rsidP="00A9557E">
      <w:pPr>
        <w:numPr>
          <w:ilvl w:val="1"/>
          <w:numId w:val="25"/>
        </w:numPr>
        <w:spacing w:line="240" w:lineRule="auto"/>
        <w:ind w:left="0" w:firstLine="851"/>
        <w:rPr>
          <w:rFonts w:ascii="Arial" w:eastAsia="Arial" w:hAnsi="Arial" w:cs="Arial"/>
          <w:kern w:val="2"/>
          <w:sz w:val="22"/>
          <w:szCs w:val="22"/>
        </w:rPr>
      </w:pPr>
      <w:r w:rsidRPr="00CB19E9">
        <w:rPr>
          <w:rFonts w:ascii="Arial" w:eastAsia="Arial" w:hAnsi="Arial" w:cs="Arial"/>
          <w:kern w:val="2"/>
          <w:sz w:val="22"/>
          <w:szCs w:val="22"/>
        </w:rPr>
        <w:t>Šalys susitaria, kad kilus teisminiam ginčui dėl atsiskaitymo už atliktus Darbus, Rangovas gali reikalauti priteisti ne didesnes kaip 5 procentų metines palūkanas nuo nesumokėtos sumos, kaip tai numatyta Lietuvos Respublikos civilinio kodekso 6.210 straipsnio 1 dalyje.</w:t>
      </w:r>
    </w:p>
    <w:p w14:paraId="72B62643" w14:textId="77777777" w:rsidR="00A9557E" w:rsidRPr="00CB19E9" w:rsidRDefault="00A9557E" w:rsidP="00A9557E">
      <w:pPr>
        <w:spacing w:line="240" w:lineRule="auto"/>
        <w:ind w:left="851" w:firstLine="0"/>
        <w:rPr>
          <w:rFonts w:ascii="Arial" w:eastAsia="Arial" w:hAnsi="Arial" w:cs="Arial"/>
          <w:kern w:val="2"/>
          <w:sz w:val="22"/>
          <w:szCs w:val="22"/>
        </w:rPr>
      </w:pPr>
    </w:p>
    <w:p w14:paraId="0B175675" w14:textId="35119083"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NENUGALIMOS JĖGOS (FORCE MAJEURE) APLINKYBĖS</w:t>
      </w:r>
    </w:p>
    <w:p w14:paraId="57B4D4D0" w14:textId="77777777" w:rsidR="006B4421" w:rsidRPr="00CB19E9" w:rsidRDefault="006B4421" w:rsidP="006B4421"/>
    <w:p w14:paraId="195C890B"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E0229DD"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40CC5FA"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13AE41" w14:textId="77777777" w:rsidR="00CB1623" w:rsidRPr="00CB19E9" w:rsidRDefault="00CB1623" w:rsidP="00256D71">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10FACA" w14:textId="77777777" w:rsidR="00CB1623" w:rsidRPr="00CB19E9" w:rsidRDefault="00CB1623" w:rsidP="00A9557E">
      <w:pPr>
        <w:numPr>
          <w:ilvl w:val="1"/>
          <w:numId w:val="25"/>
        </w:numPr>
        <w:tabs>
          <w:tab w:val="left" w:pos="426"/>
          <w:tab w:val="left" w:pos="1330"/>
        </w:tabs>
        <w:spacing w:line="240" w:lineRule="auto"/>
        <w:ind w:left="0" w:firstLine="851"/>
        <w:rPr>
          <w:rFonts w:ascii="Arial" w:hAnsi="Arial" w:cs="Arial"/>
          <w:bCs/>
          <w:sz w:val="22"/>
          <w:szCs w:val="22"/>
        </w:rPr>
      </w:pPr>
      <w:r w:rsidRPr="00CB19E9">
        <w:rPr>
          <w:rFonts w:ascii="Arial" w:hAnsi="Arial" w:cs="Arial"/>
          <w:bCs/>
          <w:sz w:val="22"/>
          <w:szCs w:val="22"/>
        </w:rPr>
        <w:t>Nenugalima jėga nelaikoma tai, kad Šalis neturi reikiamų finansinių išteklių arba skolininko kontrahentai pažeidžia savo prievoles, arba skolininkas pažeidžia savo prievoles kontrahentams.</w:t>
      </w:r>
    </w:p>
    <w:p w14:paraId="5C954458" w14:textId="77777777" w:rsidR="00A9557E" w:rsidRPr="00CB19E9" w:rsidRDefault="00A9557E" w:rsidP="00A9557E">
      <w:pPr>
        <w:tabs>
          <w:tab w:val="left" w:pos="426"/>
          <w:tab w:val="left" w:pos="1330"/>
        </w:tabs>
        <w:spacing w:line="240" w:lineRule="auto"/>
        <w:ind w:left="851" w:firstLine="0"/>
        <w:rPr>
          <w:rFonts w:ascii="Arial" w:hAnsi="Arial" w:cs="Arial"/>
          <w:bCs/>
          <w:sz w:val="22"/>
          <w:szCs w:val="22"/>
        </w:rPr>
      </w:pPr>
    </w:p>
    <w:p w14:paraId="17F9808C" w14:textId="5CDCAE07" w:rsidR="00CB1623" w:rsidRPr="00CB19E9" w:rsidRDefault="006B458F" w:rsidP="00A9557E">
      <w:pPr>
        <w:pStyle w:val="Heading1"/>
        <w:numPr>
          <w:ilvl w:val="0"/>
          <w:numId w:val="25"/>
        </w:numPr>
        <w:spacing w:before="0" w:after="0"/>
        <w:ind w:left="1057" w:hanging="360"/>
        <w:jc w:val="center"/>
        <w:rPr>
          <w:rFonts w:ascii="Arial" w:eastAsia="Arial" w:hAnsi="Arial" w:cs="Arial"/>
          <w:b/>
          <w:bCs/>
          <w:color w:val="auto"/>
          <w:sz w:val="22"/>
          <w:szCs w:val="22"/>
        </w:rPr>
      </w:pPr>
      <w:r w:rsidRPr="00CB19E9">
        <w:rPr>
          <w:rFonts w:ascii="Arial" w:eastAsia="Arial" w:hAnsi="Arial" w:cs="Arial"/>
          <w:b/>
          <w:bCs/>
          <w:color w:val="auto"/>
          <w:sz w:val="22"/>
          <w:szCs w:val="22"/>
        </w:rPr>
        <w:t>BAIGIAMOSIOS NUOSTATOS</w:t>
      </w:r>
    </w:p>
    <w:p w14:paraId="0C06152E" w14:textId="77777777" w:rsidR="006B4421" w:rsidRPr="00CB19E9" w:rsidRDefault="006B4421" w:rsidP="006B4421"/>
    <w:p w14:paraId="59C528F0" w14:textId="77777777" w:rsidR="00CB1623" w:rsidRPr="00CB19E9" w:rsidRDefault="00CB1623" w:rsidP="00A9557E">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bookmarkStart w:id="2" w:name="_Hlk531954732"/>
      <w:r w:rsidRPr="00CB19E9">
        <w:rPr>
          <w:rFonts w:ascii="Arial" w:hAnsi="Arial" w:cs="Arial"/>
          <w:lang w:val="lt-LT"/>
        </w:rPr>
        <w:t>Vykdydamos šią Sutartį, Šalys vadovaujasi galiojančiais Lietuvos Respublikos teisės aktais ir šios Sutarties sąlygomis su priedais. Sutarčiai, iš jos kylantiems Šalių santykiams bei jų aiškinimui taikoma Lietuvos Respublikos teisė.</w:t>
      </w:r>
    </w:p>
    <w:p w14:paraId="7BC07439"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Sutarties šalims yra žinoma, kad ši Sutartis yra vieša, išskyrus joje esančią konfidencialią informaciją. Konfidencialia informacija laikoma tik tokia informacija, kurios atskleidimas prieštarautų teisės aktams.</w:t>
      </w:r>
    </w:p>
    <w:p w14:paraId="2137A446"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Šalys susirašinėja lietuvių kalba. Korespondencija, pranešimai ir kitas susirašinėjimas, kuriuos Šalis gali pateikti pagal šią Sutartį Sutartyje nurodytais adresais ar kitais adresais, kuriuos nurodė viena Šalis, pateikdama rašytini pranešimą, laikomi tinkamai gauti:</w:t>
      </w:r>
    </w:p>
    <w:p w14:paraId="6EA5C4C1"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tą pačią dieną, kai jie įteikiami asmeniškai (pasirašytinai) Šalių įgaliotiems asmenims;</w:t>
      </w:r>
    </w:p>
    <w:p w14:paraId="687A0A36"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įteikimo Šaliai dieną, kai siunčiami registruota pašto siunta;</w:t>
      </w:r>
    </w:p>
    <w:p w14:paraId="2CE69B40"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lastRenderedPageBreak/>
        <w:t>kitą darbo dieną po elektroninio laiško išsiuntimo arba elektroninio laiško išsiuntimo dieną.</w:t>
      </w:r>
    </w:p>
    <w:p w14:paraId="25DEB3BA"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Pasikeitus Šalies registruotos buveinės adresui, banko sąskaitos numeriui ar kitiems Sutartyje nurodytiems rekvizitams, Šalis privalo apie tai raštu pranešti kitai Šaliai nedelsiant, bet ne vėliau, kaip per 3 darbo dienas. Neįvykdžiusi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(priedas), neatliekant papildomų Sutarties keitimo ar papildymo procedūrų.</w:t>
      </w:r>
    </w:p>
    <w:p w14:paraId="6BA1B95D" w14:textId="0561E54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Pagal Viešųjų pirkimų įstatymo 86 straipsnio 9 dalies nuostatas atsakingi asmenys už Sutarties vykdymą: </w:t>
      </w:r>
    </w:p>
    <w:p w14:paraId="365119F9" w14:textId="10ED5E6A" w:rsidR="00CB1623" w:rsidRPr="00CB19E9" w:rsidRDefault="006E10D4"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 xml:space="preserve">už Sutarties vykdymą atsakingas asmuo </w:t>
      </w:r>
      <w:r w:rsidR="00171415" w:rsidRPr="00CB19E9">
        <w:rPr>
          <w:rFonts w:ascii="Arial" w:hAnsi="Arial" w:cs="Arial"/>
          <w:lang w:val="lt-LT"/>
        </w:rPr>
        <w:t xml:space="preserve">- </w:t>
      </w:r>
    </w:p>
    <w:p w14:paraId="3DFE9A51" w14:textId="2B882B05" w:rsidR="00BC357E" w:rsidRPr="00CB19E9" w:rsidRDefault="00BC357E" w:rsidP="00BC357E">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Rangovo pusės už Sutarties vykdymą atsakingas asmuo – </w:t>
      </w:r>
    </w:p>
    <w:p w14:paraId="605E4297" w14:textId="31D8A452" w:rsidR="00CB1623" w:rsidRPr="00CB19E9" w:rsidRDefault="00BC357E" w:rsidP="00356BAA">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 xml:space="preserve">iš Užsakovo pusės </w:t>
      </w:r>
      <w:r w:rsidR="00CB1623" w:rsidRPr="00CB19E9">
        <w:rPr>
          <w:rFonts w:ascii="Arial" w:hAnsi="Arial" w:cs="Arial"/>
          <w:lang w:val="lt-LT"/>
        </w:rPr>
        <w:t>už</w:t>
      </w:r>
      <w:r w:rsidR="005130A7" w:rsidRPr="00CB19E9">
        <w:rPr>
          <w:rFonts w:ascii="Arial" w:hAnsi="Arial" w:cs="Arial"/>
          <w:lang w:val="lt-LT"/>
        </w:rPr>
        <w:t xml:space="preserve"> </w:t>
      </w:r>
      <w:r w:rsidR="005130A7" w:rsidRPr="00CB19E9">
        <w:rPr>
          <w:rFonts w:ascii="Arial" w:hAnsi="Arial" w:cs="Arial"/>
          <w:kern w:val="2"/>
          <w:lang w:val="lt-LT"/>
        </w:rPr>
        <w:t>sąskaitų per informacinę sistemą SABIS priėmimą</w:t>
      </w:r>
      <w:r w:rsidR="005130A7" w:rsidRPr="00CB19E9">
        <w:rPr>
          <w:rFonts w:ascii="Arial" w:hAnsi="Arial" w:cs="Arial"/>
          <w:lang w:val="lt-LT"/>
        </w:rPr>
        <w:t xml:space="preserve"> </w:t>
      </w:r>
      <w:r w:rsidR="00107FD0" w:rsidRPr="00CB19E9">
        <w:rPr>
          <w:rFonts w:ascii="Arial" w:hAnsi="Arial" w:cs="Arial"/>
          <w:lang w:val="lt-LT"/>
        </w:rPr>
        <w:t xml:space="preserve">– </w:t>
      </w:r>
    </w:p>
    <w:p w14:paraId="1B2D9298" w14:textId="77777777" w:rsidR="00CB1623" w:rsidRPr="00CB19E9" w:rsidRDefault="00CB1623" w:rsidP="00256D71">
      <w:pPr>
        <w:pStyle w:val="BodyText1"/>
        <w:numPr>
          <w:ilvl w:val="2"/>
          <w:numId w:val="25"/>
        </w:numPr>
        <w:tabs>
          <w:tab w:val="left" w:pos="851"/>
          <w:tab w:val="left" w:pos="1176"/>
          <w:tab w:val="left" w:pos="1218"/>
        </w:tabs>
        <w:autoSpaceDE w:val="0"/>
        <w:autoSpaceDN w:val="0"/>
        <w:adjustRightInd w:val="0"/>
        <w:ind w:left="1985" w:hanging="851"/>
        <w:rPr>
          <w:rFonts w:ascii="Arial" w:hAnsi="Arial" w:cs="Arial"/>
          <w:lang w:val="lt-LT"/>
        </w:rPr>
      </w:pPr>
      <w:r w:rsidRPr="00CB19E9">
        <w:rPr>
          <w:rFonts w:ascii="Arial" w:hAnsi="Arial" w:cs="Arial"/>
          <w:lang w:val="lt-LT"/>
        </w:rPr>
        <w:t>tuo atveju, jeigu šiame Sutarties punkte nurodyti asmenys pasikeistų, Šalis, kurios atsakingas asmuo pasikeitė, ne vėliau kaip per 3 darbo dienas pateikia kitai Šaliai rašytinį pranešimą apie tai. Šis pranešimas bus laikomas neatskiriama Sutarties dalimi (priedas), neatliekant papildomų Sutarties keitimo ar papildymo procedūrų.</w:t>
      </w:r>
    </w:p>
    <w:p w14:paraId="3E5D8EB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Bet kokios Sutarties nuostatos negaliojimas ar prieštaravimas teisės aktams neatleidžia Šalių nuo prisiimtų įsipareigojimų vykdymo. Šiuo atveju tokia nuostata turi būti pakeista atitinkančia teisės aktų reikalavimus, kiek įmanoma artimesne Sutarties tikslui bei kitoms jos nuostatoms.</w:t>
      </w:r>
    </w:p>
    <w:p w14:paraId="2639A102" w14:textId="7C05DE6F"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Ši Sutartis sudaryta 1 (vienu) originaliu egzemplioriumi, Šalims pasirašant kvalifikuotais elektroniniais parašais su laiko žyma. </w:t>
      </w:r>
    </w:p>
    <w:p w14:paraId="0BE293FC" w14:textId="77777777" w:rsidR="00CB1623" w:rsidRPr="00CB19E9" w:rsidRDefault="00CB1623" w:rsidP="00256D71">
      <w:pPr>
        <w:pStyle w:val="BodyText1"/>
        <w:numPr>
          <w:ilvl w:val="1"/>
          <w:numId w:val="25"/>
        </w:numPr>
        <w:tabs>
          <w:tab w:val="left" w:pos="851"/>
          <w:tab w:val="left" w:pos="1176"/>
          <w:tab w:val="left" w:pos="1218"/>
        </w:tabs>
        <w:autoSpaceDE w:val="0"/>
        <w:autoSpaceDN w:val="0"/>
        <w:adjustRightInd w:val="0"/>
        <w:ind w:left="0" w:firstLine="851"/>
        <w:rPr>
          <w:rFonts w:ascii="Arial" w:hAnsi="Arial" w:cs="Arial"/>
          <w:lang w:val="lt-LT"/>
        </w:rPr>
      </w:pPr>
      <w:r w:rsidRPr="00CB19E9">
        <w:rPr>
          <w:rFonts w:ascii="Arial" w:hAnsi="Arial" w:cs="Arial"/>
          <w:lang w:val="lt-LT"/>
        </w:rPr>
        <w:t xml:space="preserve">Sutarties priedai: </w:t>
      </w:r>
    </w:p>
    <w:p w14:paraId="0E53DE40"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1 – Grafikas (pridedamas po Sutarties pasirašymo);</w:t>
      </w:r>
    </w:p>
    <w:p w14:paraId="4281FD77" w14:textId="77777777" w:rsidR="00CB1623" w:rsidRPr="00CB19E9" w:rsidRDefault="00CB1623" w:rsidP="00256D71">
      <w:pPr>
        <w:pStyle w:val="BodyText1"/>
        <w:numPr>
          <w:ilvl w:val="0"/>
          <w:numId w:val="26"/>
        </w:numPr>
        <w:tabs>
          <w:tab w:val="left" w:pos="851"/>
          <w:tab w:val="left" w:pos="1176"/>
          <w:tab w:val="left" w:pos="1218"/>
        </w:tabs>
        <w:autoSpaceDE w:val="0"/>
        <w:autoSpaceDN w:val="0"/>
        <w:adjustRightInd w:val="0"/>
        <w:rPr>
          <w:rFonts w:ascii="Arial" w:hAnsi="Arial" w:cs="Arial"/>
          <w:lang w:val="lt-LT"/>
        </w:rPr>
      </w:pPr>
      <w:r w:rsidRPr="00CB19E9">
        <w:rPr>
          <w:rFonts w:ascii="Arial" w:hAnsi="Arial" w:cs="Arial"/>
          <w:lang w:val="lt-LT"/>
        </w:rPr>
        <w:t xml:space="preserve"> Priedas Nr. 2 – Atliktų darbų akto forma;</w:t>
      </w:r>
    </w:p>
    <w:p w14:paraId="741C3253" w14:textId="7B27DF54" w:rsidR="00CB1623" w:rsidRPr="00CB19E9" w:rsidRDefault="00CB1623" w:rsidP="00740814">
      <w:pPr>
        <w:pStyle w:val="BodyText1"/>
        <w:numPr>
          <w:ilvl w:val="0"/>
          <w:numId w:val="26"/>
        </w:numPr>
        <w:tabs>
          <w:tab w:val="left" w:pos="851"/>
          <w:tab w:val="left" w:pos="1176"/>
          <w:tab w:val="left" w:pos="1218"/>
        </w:tabs>
        <w:autoSpaceDE w:val="0"/>
        <w:autoSpaceDN w:val="0"/>
        <w:adjustRightInd w:val="0"/>
        <w:ind w:left="1211" w:firstLine="0"/>
        <w:rPr>
          <w:rFonts w:ascii="Arial" w:hAnsi="Arial" w:cs="Arial"/>
          <w:lang w:val="lt-LT"/>
        </w:rPr>
      </w:pPr>
      <w:r w:rsidRPr="00CB19E9">
        <w:rPr>
          <w:rFonts w:ascii="Arial" w:hAnsi="Arial" w:cs="Arial"/>
          <w:lang w:val="lt-LT"/>
        </w:rPr>
        <w:t xml:space="preserve"> Priedas Nr.</w:t>
      </w:r>
      <w:r w:rsidR="00421BE4" w:rsidRPr="00CB19E9">
        <w:rPr>
          <w:rFonts w:ascii="Arial" w:hAnsi="Arial" w:cs="Arial"/>
          <w:lang w:val="lt-LT"/>
        </w:rPr>
        <w:t xml:space="preserve"> </w:t>
      </w:r>
      <w:r w:rsidRPr="00CB19E9">
        <w:rPr>
          <w:rFonts w:ascii="Arial" w:hAnsi="Arial" w:cs="Arial"/>
          <w:lang w:val="lt-LT"/>
        </w:rPr>
        <w:t>3 – Pirkimo dokumentai, įskaitant Techninę specifikaciją, ir Rangovo pasiūlym</w:t>
      </w:r>
      <w:r w:rsidR="00031CB7" w:rsidRPr="00CB19E9">
        <w:rPr>
          <w:rFonts w:ascii="Arial" w:hAnsi="Arial" w:cs="Arial"/>
          <w:lang w:val="lt-LT"/>
        </w:rPr>
        <w:t>ą</w:t>
      </w:r>
      <w:r w:rsidRPr="00CB19E9">
        <w:rPr>
          <w:rFonts w:ascii="Arial" w:hAnsi="Arial" w:cs="Arial"/>
          <w:lang w:val="lt-LT"/>
        </w:rPr>
        <w:t xml:space="preserve"> Pirkimui</w:t>
      </w:r>
      <w:r w:rsidR="00293C74" w:rsidRPr="00CB19E9">
        <w:rPr>
          <w:rFonts w:ascii="Arial" w:hAnsi="Arial" w:cs="Arial"/>
          <w:lang w:val="lt-LT"/>
        </w:rPr>
        <w:t>.</w:t>
      </w:r>
    </w:p>
    <w:p w14:paraId="78C381B3" w14:textId="77777777" w:rsidR="00CB1623" w:rsidRPr="00CB19E9" w:rsidRDefault="00CB1623" w:rsidP="00CB1623">
      <w:pPr>
        <w:pStyle w:val="BodyText1"/>
        <w:tabs>
          <w:tab w:val="left" w:pos="851"/>
          <w:tab w:val="left" w:pos="1176"/>
          <w:tab w:val="left" w:pos="1218"/>
        </w:tabs>
        <w:autoSpaceDE w:val="0"/>
        <w:autoSpaceDN w:val="0"/>
        <w:adjustRightInd w:val="0"/>
        <w:snapToGrid/>
        <w:ind w:firstLine="851"/>
        <w:rPr>
          <w:rFonts w:ascii="Arial" w:hAnsi="Arial" w:cs="Arial"/>
          <w:lang w:val="lt-LT"/>
        </w:rPr>
      </w:pPr>
    </w:p>
    <w:bookmarkEnd w:id="2"/>
    <w:p w14:paraId="604EBDB5" w14:textId="77777777" w:rsidR="00CA4EF5" w:rsidRPr="00CB19E9" w:rsidRDefault="00CA4EF5" w:rsidP="00CB1623">
      <w:pPr>
        <w:tabs>
          <w:tab w:val="left" w:pos="5670"/>
        </w:tabs>
        <w:spacing w:line="240" w:lineRule="auto"/>
        <w:jc w:val="right"/>
        <w:rPr>
          <w:rFonts w:ascii="Arial" w:hAnsi="Arial" w:cs="Arial"/>
          <w:sz w:val="22"/>
          <w:szCs w:val="22"/>
        </w:rPr>
      </w:pPr>
    </w:p>
    <w:p w14:paraId="315E4135" w14:textId="77777777" w:rsidR="004A6F8E" w:rsidRPr="00CB19E9" w:rsidRDefault="004A6F8E" w:rsidP="00CB1623">
      <w:pPr>
        <w:tabs>
          <w:tab w:val="left" w:pos="5670"/>
        </w:tabs>
        <w:spacing w:line="240" w:lineRule="auto"/>
        <w:jc w:val="right"/>
        <w:rPr>
          <w:rFonts w:ascii="Arial" w:hAnsi="Arial" w:cs="Arial"/>
          <w:sz w:val="22"/>
          <w:szCs w:val="22"/>
        </w:rPr>
      </w:pPr>
    </w:p>
    <w:p w14:paraId="5CC474A9" w14:textId="77777777" w:rsidR="004A6F8E" w:rsidRPr="00CB19E9" w:rsidRDefault="004A6F8E" w:rsidP="00CB1623">
      <w:pPr>
        <w:tabs>
          <w:tab w:val="left" w:pos="5670"/>
        </w:tabs>
        <w:spacing w:line="240" w:lineRule="auto"/>
        <w:jc w:val="right"/>
        <w:rPr>
          <w:rFonts w:ascii="Arial" w:hAnsi="Arial" w:cs="Arial"/>
          <w:sz w:val="22"/>
          <w:szCs w:val="22"/>
        </w:rPr>
      </w:pPr>
    </w:p>
    <w:p w14:paraId="1122FE57" w14:textId="77777777" w:rsidR="004A6F8E" w:rsidRPr="00CB19E9" w:rsidRDefault="004A6F8E" w:rsidP="00CB1623">
      <w:pPr>
        <w:tabs>
          <w:tab w:val="left" w:pos="5670"/>
        </w:tabs>
        <w:spacing w:line="240" w:lineRule="auto"/>
        <w:jc w:val="right"/>
        <w:rPr>
          <w:rFonts w:ascii="Arial" w:hAnsi="Arial" w:cs="Arial"/>
          <w:sz w:val="22"/>
          <w:szCs w:val="22"/>
        </w:rPr>
      </w:pPr>
    </w:p>
    <w:p w14:paraId="113D90E4" w14:textId="77777777" w:rsidR="004A6F8E" w:rsidRPr="00CB19E9" w:rsidRDefault="004A6F8E" w:rsidP="00CB1623">
      <w:pPr>
        <w:tabs>
          <w:tab w:val="left" w:pos="5670"/>
        </w:tabs>
        <w:spacing w:line="240" w:lineRule="auto"/>
        <w:jc w:val="right"/>
        <w:rPr>
          <w:rFonts w:ascii="Arial" w:hAnsi="Arial" w:cs="Arial"/>
          <w:sz w:val="22"/>
          <w:szCs w:val="22"/>
        </w:rPr>
      </w:pPr>
    </w:p>
    <w:p w14:paraId="5D826EF4" w14:textId="77777777" w:rsidR="004A6F8E" w:rsidRPr="00CB19E9" w:rsidRDefault="004A6F8E" w:rsidP="00CB1623">
      <w:pPr>
        <w:tabs>
          <w:tab w:val="left" w:pos="5670"/>
        </w:tabs>
        <w:spacing w:line="240" w:lineRule="auto"/>
        <w:jc w:val="right"/>
        <w:rPr>
          <w:rFonts w:ascii="Arial" w:hAnsi="Arial" w:cs="Arial"/>
          <w:sz w:val="22"/>
          <w:szCs w:val="22"/>
        </w:rPr>
      </w:pPr>
    </w:p>
    <w:p w14:paraId="1D1F1853" w14:textId="77777777" w:rsidR="004A6F8E" w:rsidRPr="00CB19E9" w:rsidRDefault="004A6F8E" w:rsidP="00CB1623">
      <w:pPr>
        <w:tabs>
          <w:tab w:val="left" w:pos="5670"/>
        </w:tabs>
        <w:spacing w:line="240" w:lineRule="auto"/>
        <w:jc w:val="right"/>
        <w:rPr>
          <w:rFonts w:ascii="Arial" w:hAnsi="Arial" w:cs="Arial"/>
          <w:sz w:val="22"/>
          <w:szCs w:val="22"/>
        </w:rPr>
      </w:pPr>
    </w:p>
    <w:p w14:paraId="202BF35C" w14:textId="77777777" w:rsidR="004A6F8E" w:rsidRPr="00CB19E9" w:rsidRDefault="004A6F8E" w:rsidP="005130A7">
      <w:pPr>
        <w:tabs>
          <w:tab w:val="left" w:pos="5670"/>
        </w:tabs>
        <w:spacing w:line="240" w:lineRule="auto"/>
        <w:ind w:firstLine="0"/>
        <w:rPr>
          <w:rFonts w:ascii="Arial" w:hAnsi="Arial" w:cs="Arial"/>
          <w:sz w:val="22"/>
          <w:szCs w:val="22"/>
        </w:rPr>
      </w:pPr>
    </w:p>
    <w:bookmarkEnd w:id="0"/>
    <w:p w14:paraId="691B66CE" w14:textId="77777777" w:rsidR="004A6F8E" w:rsidRPr="00CB19E9" w:rsidRDefault="004A6F8E" w:rsidP="00CB1623">
      <w:pPr>
        <w:tabs>
          <w:tab w:val="left" w:pos="5670"/>
        </w:tabs>
        <w:spacing w:line="240" w:lineRule="auto"/>
        <w:jc w:val="right"/>
        <w:rPr>
          <w:rFonts w:ascii="Arial" w:hAnsi="Arial" w:cs="Arial"/>
          <w:sz w:val="22"/>
          <w:szCs w:val="22"/>
        </w:rPr>
      </w:pPr>
    </w:p>
    <w:p w14:paraId="282C6292" w14:textId="77777777" w:rsidR="009F12B5" w:rsidRPr="00CB19E9" w:rsidRDefault="009F12B5" w:rsidP="00CB1623">
      <w:pPr>
        <w:tabs>
          <w:tab w:val="left" w:pos="5670"/>
        </w:tabs>
        <w:spacing w:line="240" w:lineRule="auto"/>
        <w:jc w:val="right"/>
        <w:rPr>
          <w:rFonts w:ascii="Arial" w:hAnsi="Arial" w:cs="Arial"/>
          <w:sz w:val="22"/>
          <w:szCs w:val="22"/>
        </w:rPr>
      </w:pPr>
    </w:p>
    <w:p w14:paraId="2E641E7A" w14:textId="77777777" w:rsidR="001F7012" w:rsidRPr="00CB19E9" w:rsidRDefault="001F7012" w:rsidP="00CB1623">
      <w:pPr>
        <w:tabs>
          <w:tab w:val="left" w:pos="5670"/>
        </w:tabs>
        <w:spacing w:line="240" w:lineRule="auto"/>
        <w:jc w:val="right"/>
        <w:rPr>
          <w:rFonts w:ascii="Arial" w:hAnsi="Arial" w:cs="Arial"/>
          <w:sz w:val="22"/>
          <w:szCs w:val="22"/>
        </w:rPr>
      </w:pPr>
    </w:p>
    <w:p w14:paraId="4BE54D70" w14:textId="77777777" w:rsidR="001F7012" w:rsidRPr="00CB19E9" w:rsidRDefault="001F7012" w:rsidP="00CB1623">
      <w:pPr>
        <w:tabs>
          <w:tab w:val="left" w:pos="5670"/>
        </w:tabs>
        <w:spacing w:line="240" w:lineRule="auto"/>
        <w:jc w:val="right"/>
        <w:rPr>
          <w:rFonts w:ascii="Arial" w:hAnsi="Arial" w:cs="Arial"/>
          <w:sz w:val="22"/>
          <w:szCs w:val="22"/>
        </w:rPr>
      </w:pPr>
    </w:p>
    <w:p w14:paraId="0684E800" w14:textId="77777777" w:rsidR="009F12B5" w:rsidRPr="00CB19E9" w:rsidRDefault="009F12B5" w:rsidP="00CB1623">
      <w:pPr>
        <w:tabs>
          <w:tab w:val="left" w:pos="5670"/>
        </w:tabs>
        <w:spacing w:line="240" w:lineRule="auto"/>
        <w:jc w:val="right"/>
        <w:rPr>
          <w:rFonts w:ascii="Arial" w:hAnsi="Arial" w:cs="Arial"/>
          <w:sz w:val="22"/>
          <w:szCs w:val="22"/>
        </w:rPr>
      </w:pPr>
    </w:p>
    <w:p w14:paraId="24EDC025" w14:textId="77777777" w:rsidR="009F12B5" w:rsidRPr="00CB19E9" w:rsidRDefault="009F12B5" w:rsidP="00CB1623">
      <w:pPr>
        <w:tabs>
          <w:tab w:val="left" w:pos="5670"/>
        </w:tabs>
        <w:spacing w:line="240" w:lineRule="auto"/>
        <w:jc w:val="right"/>
        <w:rPr>
          <w:rFonts w:ascii="Arial" w:hAnsi="Arial" w:cs="Arial"/>
          <w:sz w:val="22"/>
          <w:szCs w:val="2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24682ACB" w14:textId="77777777" w:rsidTr="00B72F9C">
        <w:trPr>
          <w:jc w:val="center"/>
        </w:trPr>
        <w:tc>
          <w:tcPr>
            <w:tcW w:w="10060" w:type="dxa"/>
            <w:gridSpan w:val="2"/>
          </w:tcPr>
          <w:p w14:paraId="5DA1D4A8" w14:textId="77777777" w:rsidR="005130A7" w:rsidRPr="00CB19E9" w:rsidRDefault="005130A7" w:rsidP="00B72F9C">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3B7E2056" w14:textId="77777777" w:rsidTr="00A157BB">
        <w:trPr>
          <w:jc w:val="center"/>
        </w:trPr>
        <w:tc>
          <w:tcPr>
            <w:tcW w:w="5098" w:type="dxa"/>
          </w:tcPr>
          <w:p w14:paraId="4B3E6797" w14:textId="73BBEAAA"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3418EE63" w14:textId="1A2CFED3" w:rsidR="005130A7" w:rsidRPr="00CB19E9" w:rsidRDefault="00A157BB" w:rsidP="00B72F9C">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6D3409D2" w14:textId="77777777" w:rsidTr="00A157BB">
        <w:trPr>
          <w:jc w:val="center"/>
        </w:trPr>
        <w:tc>
          <w:tcPr>
            <w:tcW w:w="5098" w:type="dxa"/>
          </w:tcPr>
          <w:p w14:paraId="70AB4AF2" w14:textId="6E7EE6FF" w:rsidR="005130A7" w:rsidRPr="00CB19E9" w:rsidRDefault="005130A7" w:rsidP="00B72F9C">
            <w:pPr>
              <w:jc w:val="center"/>
              <w:rPr>
                <w:rFonts w:ascii="Arial" w:hAnsi="Arial" w:cs="Arial"/>
                <w:kern w:val="2"/>
                <w:sz w:val="22"/>
                <w:szCs w:val="22"/>
              </w:rPr>
            </w:pPr>
          </w:p>
        </w:tc>
        <w:tc>
          <w:tcPr>
            <w:tcW w:w="4962" w:type="dxa"/>
          </w:tcPr>
          <w:p w14:paraId="76671F98" w14:textId="2BC5E6F2" w:rsidR="005130A7" w:rsidRPr="00CB19E9" w:rsidRDefault="005130A7" w:rsidP="00B72F9C">
            <w:pPr>
              <w:jc w:val="center"/>
              <w:rPr>
                <w:rFonts w:ascii="Arial" w:hAnsi="Arial" w:cs="Arial"/>
                <w:b/>
                <w:bCs/>
                <w:kern w:val="2"/>
                <w:sz w:val="22"/>
                <w:szCs w:val="22"/>
              </w:rPr>
            </w:pPr>
          </w:p>
        </w:tc>
      </w:tr>
      <w:tr w:rsidR="00CB19E9" w:rsidRPr="00CB19E9" w14:paraId="1B4097DA" w14:textId="77777777" w:rsidTr="00A157BB">
        <w:trPr>
          <w:jc w:val="center"/>
        </w:trPr>
        <w:tc>
          <w:tcPr>
            <w:tcW w:w="5098" w:type="dxa"/>
          </w:tcPr>
          <w:p w14:paraId="0069A405" w14:textId="305821A8" w:rsidR="005130A7" w:rsidRPr="00CB19E9" w:rsidRDefault="005130A7" w:rsidP="00B72F9C">
            <w:pPr>
              <w:jc w:val="center"/>
              <w:rPr>
                <w:rFonts w:ascii="Arial" w:hAnsi="Arial" w:cs="Arial"/>
                <w:kern w:val="2"/>
                <w:sz w:val="22"/>
                <w:szCs w:val="22"/>
              </w:rPr>
            </w:pPr>
          </w:p>
        </w:tc>
        <w:tc>
          <w:tcPr>
            <w:tcW w:w="4962" w:type="dxa"/>
          </w:tcPr>
          <w:p w14:paraId="6FC6087D" w14:textId="1186768E" w:rsidR="005130A7" w:rsidRPr="00CB19E9" w:rsidRDefault="005130A7" w:rsidP="00B72F9C">
            <w:pPr>
              <w:jc w:val="center"/>
              <w:rPr>
                <w:rFonts w:ascii="Arial" w:hAnsi="Arial" w:cs="Arial"/>
                <w:b/>
                <w:bCs/>
                <w:kern w:val="2"/>
                <w:sz w:val="22"/>
                <w:szCs w:val="22"/>
              </w:rPr>
            </w:pPr>
          </w:p>
        </w:tc>
      </w:tr>
      <w:tr w:rsidR="005130A7" w:rsidRPr="00CB19E9" w14:paraId="467A6D37" w14:textId="77777777" w:rsidTr="00A157BB">
        <w:trPr>
          <w:jc w:val="center"/>
        </w:trPr>
        <w:tc>
          <w:tcPr>
            <w:tcW w:w="5098" w:type="dxa"/>
          </w:tcPr>
          <w:p w14:paraId="180E5266" w14:textId="77777777" w:rsidR="005130A7" w:rsidRPr="00CB19E9" w:rsidRDefault="005130A7" w:rsidP="005130A7">
            <w:pPr>
              <w:ind w:firstLine="0"/>
              <w:rPr>
                <w:rFonts w:ascii="Arial" w:hAnsi="Arial" w:cs="Arial"/>
                <w:kern w:val="2"/>
                <w:sz w:val="22"/>
                <w:szCs w:val="22"/>
              </w:rPr>
            </w:pPr>
          </w:p>
          <w:p w14:paraId="43AC50D7"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33FE17C3" w14:textId="77777777" w:rsidR="005130A7" w:rsidRPr="00CB19E9" w:rsidRDefault="005130A7" w:rsidP="005130A7">
            <w:pPr>
              <w:ind w:firstLine="0"/>
              <w:rPr>
                <w:rFonts w:ascii="Arial" w:hAnsi="Arial" w:cs="Arial"/>
                <w:kern w:val="2"/>
                <w:sz w:val="22"/>
                <w:szCs w:val="22"/>
              </w:rPr>
            </w:pPr>
          </w:p>
          <w:p w14:paraId="35E25242" w14:textId="77777777" w:rsidR="005130A7" w:rsidRPr="00CB19E9" w:rsidRDefault="005130A7" w:rsidP="00B72F9C">
            <w:pPr>
              <w:jc w:val="center"/>
              <w:rPr>
                <w:rFonts w:ascii="Arial" w:hAnsi="Arial" w:cs="Arial"/>
                <w:kern w:val="2"/>
                <w:sz w:val="22"/>
                <w:szCs w:val="22"/>
              </w:rPr>
            </w:pPr>
            <w:r w:rsidRPr="00CB19E9">
              <w:rPr>
                <w:rFonts w:ascii="Arial" w:hAnsi="Arial" w:cs="Arial"/>
                <w:kern w:val="2"/>
                <w:sz w:val="22"/>
                <w:szCs w:val="22"/>
              </w:rPr>
              <w:t>(parašas)</w:t>
            </w:r>
          </w:p>
        </w:tc>
      </w:tr>
    </w:tbl>
    <w:p w14:paraId="3AD194B3" w14:textId="77777777" w:rsidR="009F12B5" w:rsidRPr="00CB19E9" w:rsidRDefault="009F12B5" w:rsidP="00CB1623">
      <w:pPr>
        <w:tabs>
          <w:tab w:val="left" w:pos="5670"/>
        </w:tabs>
        <w:spacing w:line="240" w:lineRule="auto"/>
        <w:jc w:val="right"/>
        <w:rPr>
          <w:rFonts w:ascii="Arial" w:hAnsi="Arial" w:cs="Arial"/>
          <w:sz w:val="22"/>
          <w:szCs w:val="22"/>
        </w:rPr>
      </w:pPr>
    </w:p>
    <w:p w14:paraId="42026C24" w14:textId="7211D27C" w:rsidR="00A60FFA" w:rsidRPr="00CB19E9" w:rsidRDefault="00E24DAC" w:rsidP="001F7012">
      <w:pPr>
        <w:tabs>
          <w:tab w:val="left" w:pos="5670"/>
        </w:tabs>
        <w:spacing w:line="240" w:lineRule="auto"/>
        <w:ind w:firstLine="0"/>
        <w:rPr>
          <w:rFonts w:ascii="Arial" w:hAnsi="Arial" w:cs="Arial"/>
          <w:sz w:val="20"/>
          <w:szCs w:val="20"/>
        </w:rPr>
      </w:pPr>
      <w:r w:rsidRPr="00CB19E9">
        <w:rPr>
          <w:rFonts w:ascii="Arial" w:hAnsi="Arial" w:cs="Arial"/>
          <w:sz w:val="20"/>
          <w:szCs w:val="20"/>
        </w:rPr>
        <w:lastRenderedPageBreak/>
        <w:t xml:space="preserve">  </w:t>
      </w:r>
      <w:r w:rsidR="001F0CCD" w:rsidRPr="00CB19E9">
        <w:rPr>
          <w:rFonts w:ascii="Arial" w:hAnsi="Arial" w:cs="Arial"/>
          <w:sz w:val="20"/>
          <w:szCs w:val="20"/>
        </w:rPr>
        <w:t xml:space="preserve"> </w:t>
      </w:r>
      <w:r w:rsidRPr="00CB19E9">
        <w:rPr>
          <w:rFonts w:ascii="Arial" w:hAnsi="Arial" w:cs="Arial"/>
          <w:sz w:val="20"/>
          <w:szCs w:val="20"/>
        </w:rPr>
        <w:t xml:space="preserve">          </w:t>
      </w:r>
    </w:p>
    <w:p w14:paraId="419B5EAB" w14:textId="2BDBAE8E" w:rsidR="003E03DE" w:rsidRPr="00CB19E9" w:rsidRDefault="00E573E3" w:rsidP="003E03DE">
      <w:pPr>
        <w:tabs>
          <w:tab w:val="left" w:pos="6238"/>
        </w:tabs>
        <w:ind w:left="6663" w:hanging="425"/>
        <w:rPr>
          <w:rFonts w:ascii="Arial" w:hAnsi="Arial" w:cs="Arial"/>
          <w:sz w:val="20"/>
          <w:szCs w:val="20"/>
        </w:rPr>
      </w:pPr>
      <w:r w:rsidRPr="00CB19E9">
        <w:rPr>
          <w:rFonts w:ascii="Arial" w:hAnsi="Arial" w:cs="Arial"/>
          <w:sz w:val="20"/>
          <w:szCs w:val="20"/>
        </w:rPr>
        <w:t xml:space="preserve">       </w:t>
      </w:r>
      <w:r w:rsidR="00B419A9">
        <w:rPr>
          <w:rFonts w:ascii="Arial" w:hAnsi="Arial" w:cs="Arial"/>
          <w:sz w:val="20"/>
          <w:szCs w:val="20"/>
        </w:rPr>
        <w:t>A</w:t>
      </w:r>
      <w:r w:rsidR="00B419A9" w:rsidRPr="00B419A9">
        <w:rPr>
          <w:rFonts w:ascii="Arial" w:hAnsi="Arial" w:cs="Arial"/>
          <w:sz w:val="20"/>
          <w:szCs w:val="20"/>
        </w:rPr>
        <w:t xml:space="preserve">tliekų rūšiavimo ir presavimo linijos pirmo etapo </w:t>
      </w:r>
      <w:r w:rsidR="001B7AA4" w:rsidRPr="001B7AA4">
        <w:rPr>
          <w:rFonts w:ascii="Arial" w:hAnsi="Arial" w:cs="Arial"/>
          <w:sz w:val="20"/>
          <w:szCs w:val="20"/>
        </w:rPr>
        <w:t xml:space="preserve">darbų </w:t>
      </w:r>
      <w:r w:rsidR="003E03DE" w:rsidRPr="00CB19E9">
        <w:rPr>
          <w:rFonts w:ascii="Arial" w:hAnsi="Arial" w:cs="Arial"/>
          <w:sz w:val="20"/>
          <w:szCs w:val="20"/>
        </w:rPr>
        <w:t>pirkimo – pardavimo sutarties Nr. 6.8-PS-    specialiųjų sąlygų Priedas Nr. 2</w:t>
      </w:r>
    </w:p>
    <w:p w14:paraId="008BA403" w14:textId="77777777" w:rsidR="003E03DE" w:rsidRPr="00CB19E9" w:rsidRDefault="003E03DE" w:rsidP="003E03DE">
      <w:pPr>
        <w:rPr>
          <w:rFonts w:ascii="Arial" w:hAnsi="Arial" w:cs="Arial"/>
          <w:sz w:val="20"/>
          <w:szCs w:val="20"/>
        </w:rPr>
      </w:pPr>
    </w:p>
    <w:p w14:paraId="380356EF"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732AE703" w14:textId="612ADAD4"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 xml:space="preserve">ATLIKTŲ DARBŲ AKTAS Nr. </w:t>
      </w:r>
      <w:r w:rsidRPr="00CB19E9">
        <w:rPr>
          <w:rFonts w:ascii="Arial" w:eastAsia="Times New Roman" w:hAnsi="Arial" w:cs="Arial"/>
          <w:sz w:val="22"/>
          <w:szCs w:val="22"/>
          <w:lang w:eastAsia="en-US"/>
        </w:rPr>
        <w:t>už 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mėn.</w:t>
      </w:r>
    </w:p>
    <w:p w14:paraId="4FED564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p w14:paraId="5F13A2C1"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p w14:paraId="0F57B276"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Sutarties Nr.:</w:t>
      </w:r>
    </w:p>
    <w:p w14:paraId="3266255F"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Statybos pavadinimas:</w:t>
      </w:r>
    </w:p>
    <w:p w14:paraId="13B47273"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Darbų pavadinimas (žiniaraštis):</w:t>
      </w:r>
    </w:p>
    <w:p w14:paraId="0C975D74" w14:textId="77777777" w:rsidR="00A60FFA" w:rsidRPr="00CB19E9" w:rsidRDefault="00A60FFA" w:rsidP="00A60FFA">
      <w:pPr>
        <w:tabs>
          <w:tab w:val="left" w:pos="5670"/>
        </w:tabs>
        <w:spacing w:line="240" w:lineRule="auto"/>
        <w:ind w:firstLine="0"/>
        <w:jc w:val="left"/>
        <w:rPr>
          <w:rFonts w:ascii="Arial" w:eastAsia="Times New Roman" w:hAnsi="Arial" w:cs="Arial"/>
          <w:sz w:val="22"/>
          <w:szCs w:val="22"/>
          <w:lang w:eastAsia="en-US"/>
        </w:rPr>
      </w:pPr>
    </w:p>
    <w:tbl>
      <w:tblPr>
        <w:tblW w:w="13027" w:type="dxa"/>
        <w:tblInd w:w="-15" w:type="dxa"/>
        <w:tblCellMar>
          <w:left w:w="94" w:type="dxa"/>
        </w:tblCellMar>
        <w:tblLook w:val="04A0" w:firstRow="1" w:lastRow="0" w:firstColumn="1" w:lastColumn="0" w:noHBand="0" w:noVBand="1"/>
      </w:tblPr>
      <w:tblGrid>
        <w:gridCol w:w="415"/>
        <w:gridCol w:w="1806"/>
        <w:gridCol w:w="603"/>
        <w:gridCol w:w="948"/>
        <w:gridCol w:w="803"/>
        <w:gridCol w:w="784"/>
        <w:gridCol w:w="708"/>
        <w:gridCol w:w="803"/>
        <w:gridCol w:w="126"/>
        <w:gridCol w:w="787"/>
        <w:gridCol w:w="708"/>
        <w:gridCol w:w="697"/>
        <w:gridCol w:w="804"/>
        <w:gridCol w:w="3035"/>
      </w:tblGrid>
      <w:tr w:rsidR="00CB19E9" w:rsidRPr="00CB19E9" w14:paraId="477402FB" w14:textId="77777777" w:rsidTr="001F7012">
        <w:trPr>
          <w:gridAfter w:val="1"/>
          <w:wAfter w:w="3035" w:type="dxa"/>
          <w:trHeight w:val="407"/>
        </w:trPr>
        <w:tc>
          <w:tcPr>
            <w:tcW w:w="415" w:type="dxa"/>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vAlign w:val="center"/>
            <w:hideMark/>
          </w:tcPr>
          <w:p w14:paraId="25E8DD0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Eil. Nr.</w:t>
            </w:r>
          </w:p>
        </w:tc>
        <w:tc>
          <w:tcPr>
            <w:tcW w:w="1806" w:type="dxa"/>
            <w:vMerge w:val="restart"/>
            <w:tcBorders>
              <w:top w:val="single" w:sz="12" w:space="0" w:color="000000"/>
              <w:left w:val="single" w:sz="6" w:space="0" w:color="000000"/>
              <w:bottom w:val="single" w:sz="12" w:space="0" w:color="000000"/>
              <w:right w:val="single" w:sz="12" w:space="0" w:color="000000"/>
            </w:tcBorders>
            <w:tcMar>
              <w:top w:w="0" w:type="dxa"/>
              <w:left w:w="94" w:type="dxa"/>
              <w:bottom w:w="0" w:type="dxa"/>
              <w:right w:w="15" w:type="dxa"/>
            </w:tcMar>
            <w:vAlign w:val="center"/>
            <w:hideMark/>
          </w:tcPr>
          <w:p w14:paraId="7174C7C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Išlaidų pavadinimas</w:t>
            </w:r>
          </w:p>
        </w:tc>
        <w:tc>
          <w:tcPr>
            <w:tcW w:w="603"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28214D3A"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1751" w:type="dxa"/>
            <w:gridSpan w:val="2"/>
            <w:tcBorders>
              <w:top w:val="single" w:sz="12" w:space="0" w:color="000000"/>
              <w:left w:val="nil"/>
              <w:bottom w:val="single" w:sz="6" w:space="0" w:color="000000"/>
              <w:right w:val="nil"/>
            </w:tcBorders>
            <w:tcMar>
              <w:top w:w="0" w:type="dxa"/>
              <w:left w:w="94" w:type="dxa"/>
              <w:bottom w:w="0" w:type="dxa"/>
              <w:right w:w="15" w:type="dxa"/>
            </w:tcMar>
            <w:hideMark/>
          </w:tcPr>
          <w:p w14:paraId="209C706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Sutartinė kaina</w:t>
            </w:r>
          </w:p>
        </w:tc>
        <w:tc>
          <w:tcPr>
            <w:tcW w:w="784" w:type="dxa"/>
            <w:tcBorders>
              <w:top w:val="single" w:sz="12" w:space="0" w:color="000000"/>
              <w:left w:val="nil"/>
              <w:bottom w:val="single" w:sz="6" w:space="0" w:color="000000"/>
              <w:right w:val="single" w:sz="12" w:space="0" w:color="000000"/>
            </w:tcBorders>
            <w:tcMar>
              <w:top w:w="0" w:type="dxa"/>
              <w:left w:w="94" w:type="dxa"/>
              <w:bottom w:w="0" w:type="dxa"/>
              <w:right w:w="15" w:type="dxa"/>
            </w:tcMar>
          </w:tcPr>
          <w:p w14:paraId="2C91F4F1"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p>
        </w:tc>
        <w:tc>
          <w:tcPr>
            <w:tcW w:w="2424" w:type="dxa"/>
            <w:gridSpan w:val="4"/>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766E983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Atlikta nuo statybos pradžios</w:t>
            </w:r>
          </w:p>
        </w:tc>
        <w:tc>
          <w:tcPr>
            <w:tcW w:w="2209" w:type="dxa"/>
            <w:gridSpan w:val="3"/>
            <w:tcBorders>
              <w:top w:val="single" w:sz="12" w:space="0" w:color="000000"/>
              <w:left w:val="single" w:sz="12" w:space="0" w:color="000000"/>
              <w:bottom w:val="single" w:sz="6" w:space="0" w:color="000000"/>
              <w:right w:val="single" w:sz="12" w:space="0" w:color="000000"/>
            </w:tcBorders>
            <w:tcMar>
              <w:top w:w="0" w:type="dxa"/>
              <w:left w:w="94" w:type="dxa"/>
              <w:bottom w:w="0" w:type="dxa"/>
              <w:right w:w="15" w:type="dxa"/>
            </w:tcMar>
            <w:hideMark/>
          </w:tcPr>
          <w:p w14:paraId="0BD3626F" w14:textId="09AA438A"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Per ataskaitin</w:t>
            </w:r>
            <w:r w:rsidR="001F7012" w:rsidRPr="00CB19E9">
              <w:rPr>
                <w:rFonts w:ascii="Arial" w:eastAsia="Times New Roman" w:hAnsi="Arial" w:cs="Arial"/>
                <w:sz w:val="22"/>
                <w:szCs w:val="22"/>
                <w:lang w:eastAsia="en-US"/>
              </w:rPr>
              <w:t>į</w:t>
            </w:r>
            <w:r w:rsidRPr="00CB19E9">
              <w:rPr>
                <w:rFonts w:ascii="Arial" w:eastAsia="Times New Roman" w:hAnsi="Arial" w:cs="Arial"/>
                <w:sz w:val="22"/>
                <w:szCs w:val="22"/>
                <w:lang w:eastAsia="en-US"/>
              </w:rPr>
              <w:t xml:space="preserve"> mėn.</w:t>
            </w:r>
          </w:p>
        </w:tc>
      </w:tr>
      <w:tr w:rsidR="00CB19E9" w:rsidRPr="00CB19E9" w14:paraId="48FEEFCA" w14:textId="77777777" w:rsidTr="001F7012">
        <w:trPr>
          <w:gridAfter w:val="1"/>
          <w:wAfter w:w="3035" w:type="dxa"/>
          <w:trHeight w:val="372"/>
        </w:trPr>
        <w:tc>
          <w:tcPr>
            <w:tcW w:w="415" w:type="dxa"/>
            <w:vMerge/>
            <w:tcBorders>
              <w:top w:val="single" w:sz="12" w:space="0" w:color="000000"/>
              <w:left w:val="single" w:sz="12" w:space="0" w:color="000000"/>
              <w:bottom w:val="single" w:sz="12" w:space="0" w:color="000000"/>
              <w:right w:val="single" w:sz="6" w:space="0" w:color="000000"/>
            </w:tcBorders>
            <w:vAlign w:val="center"/>
            <w:hideMark/>
          </w:tcPr>
          <w:p w14:paraId="48A33C09"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806" w:type="dxa"/>
            <w:vMerge/>
            <w:tcBorders>
              <w:top w:val="single" w:sz="12" w:space="0" w:color="000000"/>
              <w:left w:val="single" w:sz="6" w:space="0" w:color="000000"/>
              <w:bottom w:val="single" w:sz="12" w:space="0" w:color="000000"/>
              <w:right w:val="single" w:sz="12" w:space="0" w:color="000000"/>
            </w:tcBorders>
            <w:vAlign w:val="center"/>
            <w:hideMark/>
          </w:tcPr>
          <w:p w14:paraId="394311D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D104683"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Mato vnt.</w:t>
            </w: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546DEE86"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186469D7"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5F3D2ACE"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48A00889"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3E745898"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10779D7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57E13E7D"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Kiekis</w:t>
            </w: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hideMark/>
          </w:tcPr>
          <w:p w14:paraId="77273432"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Vnt. kaina</w:t>
            </w: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hideMark/>
          </w:tcPr>
          <w:p w14:paraId="360A6CDB" w14:textId="77777777" w:rsidR="00A60FFA" w:rsidRPr="00CB19E9" w:rsidRDefault="00A60FFA" w:rsidP="001F7012">
            <w:pPr>
              <w:tabs>
                <w:tab w:val="left" w:pos="5670"/>
              </w:tabs>
              <w:spacing w:line="240" w:lineRule="auto"/>
              <w:ind w:firstLine="0"/>
              <w:jc w:val="center"/>
              <w:rPr>
                <w:rFonts w:ascii="Arial" w:eastAsia="Times New Roman" w:hAnsi="Arial" w:cs="Arial"/>
                <w:sz w:val="22"/>
                <w:szCs w:val="22"/>
                <w:lang w:eastAsia="en-US"/>
              </w:rPr>
            </w:pPr>
            <w:r w:rsidRPr="00CB19E9">
              <w:rPr>
                <w:rFonts w:ascii="Arial" w:eastAsia="Times New Roman" w:hAnsi="Arial" w:cs="Arial"/>
                <w:sz w:val="22"/>
                <w:szCs w:val="22"/>
                <w:lang w:eastAsia="en-US"/>
              </w:rPr>
              <w:t>Viso</w:t>
            </w:r>
          </w:p>
        </w:tc>
      </w:tr>
      <w:tr w:rsidR="00CB19E9" w:rsidRPr="00CB19E9" w14:paraId="55838F20" w14:textId="77777777" w:rsidTr="001F7012">
        <w:trPr>
          <w:gridAfter w:val="1"/>
          <w:wAfter w:w="3035" w:type="dxa"/>
          <w:trHeight w:val="186"/>
        </w:trPr>
        <w:tc>
          <w:tcPr>
            <w:tcW w:w="415"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7741F73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w:t>
            </w:r>
          </w:p>
        </w:tc>
        <w:tc>
          <w:tcPr>
            <w:tcW w:w="1806"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B6DDB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6487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DAA5C2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6B9EC5D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4518E2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66BE21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271EE79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7A6EAA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12"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8543B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12" w:space="0" w:color="000000"/>
              <w:left w:val="single" w:sz="6" w:space="0" w:color="000000"/>
              <w:bottom w:val="single" w:sz="6" w:space="0" w:color="000000"/>
              <w:right w:val="single" w:sz="6" w:space="0" w:color="000000"/>
            </w:tcBorders>
            <w:tcMar>
              <w:top w:w="0" w:type="dxa"/>
              <w:left w:w="94" w:type="dxa"/>
              <w:bottom w:w="0" w:type="dxa"/>
              <w:right w:w="15" w:type="dxa"/>
            </w:tcMar>
          </w:tcPr>
          <w:p w14:paraId="58829F2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620DB2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9AF8D6A"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316AE6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82E190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B824F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127F95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5280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DF2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C1F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C4F4F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9967C6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D3062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3046A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B125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876FDDE"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D0F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3</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E817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D726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DAE9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2A97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16C5FD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5A4E57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203C87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62E6CF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6E16797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F3DFC3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80239F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305CABB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17F603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4</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3F1BE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36CAC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D0F6E4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40720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06DB58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BDAF5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9FBE0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EF1361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6B6228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645636C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A8160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B308B66"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E34197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5</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FC2C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F990B0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D49F8B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9D877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05A1D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C179F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155BAC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0EAC20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923463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874A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BAF327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CF4B677"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4060A56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6</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6B6B9E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B07EB4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9D9DA6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59BC86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63F9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A61B4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1603FD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DA18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2AB69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4FC28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8B0428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22D026B8"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6308DE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7</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647FF5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731B66B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D41ABC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B684E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A0460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EAA5C7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8A9513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229D6F9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0CCFC2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1967D0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EBE3A5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68EBB5D5"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266A2CE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8</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249350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D84B76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7C73B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C6FD4A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93EB63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5E1D6E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3FEB4E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D6F29A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9EECA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37E980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3F2E94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953A94D"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5ABAE4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9</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64ABE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4C87925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806372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17F80D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37E29C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5A1636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132B9B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320C15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49CC09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5C94597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238D51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D27B6E3" w14:textId="77777777" w:rsidTr="001F7012">
        <w:trPr>
          <w:gridAfter w:val="1"/>
          <w:wAfter w:w="3035" w:type="dxa"/>
          <w:trHeight w:val="186"/>
        </w:trPr>
        <w:tc>
          <w:tcPr>
            <w:tcW w:w="415"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hideMark/>
          </w:tcPr>
          <w:p w14:paraId="3992AF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10</w:t>
            </w:r>
          </w:p>
        </w:tc>
        <w:tc>
          <w:tcPr>
            <w:tcW w:w="1806"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4B65F0D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20D4630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0EE813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783A6D2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747A8A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1C10B09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4753135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591957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6" w:space="0" w:color="000000"/>
              <w:right w:val="single" w:sz="6" w:space="0" w:color="000000"/>
            </w:tcBorders>
            <w:tcMar>
              <w:top w:w="0" w:type="dxa"/>
              <w:left w:w="94" w:type="dxa"/>
              <w:bottom w:w="0" w:type="dxa"/>
              <w:right w:w="15" w:type="dxa"/>
            </w:tcMar>
          </w:tcPr>
          <w:p w14:paraId="3C30701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6" w:space="0" w:color="000000"/>
              <w:right w:val="single" w:sz="6" w:space="0" w:color="000000"/>
            </w:tcBorders>
            <w:tcMar>
              <w:top w:w="0" w:type="dxa"/>
              <w:left w:w="94" w:type="dxa"/>
              <w:bottom w:w="0" w:type="dxa"/>
              <w:right w:w="15" w:type="dxa"/>
            </w:tcMar>
          </w:tcPr>
          <w:p w14:paraId="294A14A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A0717C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59C52509" w14:textId="77777777" w:rsidTr="001F7012">
        <w:trPr>
          <w:gridAfter w:val="1"/>
          <w:wAfter w:w="3035" w:type="dxa"/>
          <w:trHeight w:val="186"/>
        </w:trPr>
        <w:tc>
          <w:tcPr>
            <w:tcW w:w="415"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hideMark/>
          </w:tcPr>
          <w:p w14:paraId="179FDF89"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11</w:t>
            </w:r>
          </w:p>
        </w:tc>
        <w:tc>
          <w:tcPr>
            <w:tcW w:w="1806"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6B4F3FA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03"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A4A661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48"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33BCB5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57F47E8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59A7DF0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182420C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3"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3D0966B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CB5D20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08" w:type="dxa"/>
            <w:tcBorders>
              <w:top w:val="single" w:sz="6" w:space="0" w:color="000000"/>
              <w:left w:val="single" w:sz="12" w:space="0" w:color="000000"/>
              <w:bottom w:val="single" w:sz="12" w:space="0" w:color="000000"/>
              <w:right w:val="single" w:sz="6" w:space="0" w:color="000000"/>
            </w:tcBorders>
            <w:tcMar>
              <w:top w:w="0" w:type="dxa"/>
              <w:left w:w="94" w:type="dxa"/>
              <w:bottom w:w="0" w:type="dxa"/>
              <w:right w:w="15" w:type="dxa"/>
            </w:tcMar>
          </w:tcPr>
          <w:p w14:paraId="5646E05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697" w:type="dxa"/>
            <w:tcBorders>
              <w:top w:val="single" w:sz="6" w:space="0" w:color="000000"/>
              <w:left w:val="single" w:sz="6" w:space="0" w:color="000000"/>
              <w:bottom w:val="single" w:sz="12" w:space="0" w:color="000000"/>
              <w:right w:val="single" w:sz="6" w:space="0" w:color="000000"/>
            </w:tcBorders>
            <w:tcMar>
              <w:top w:w="0" w:type="dxa"/>
              <w:left w:w="94" w:type="dxa"/>
              <w:bottom w:w="0" w:type="dxa"/>
              <w:right w:w="15" w:type="dxa"/>
            </w:tcMar>
          </w:tcPr>
          <w:p w14:paraId="7819FB6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7CE209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4B3FDBB1" w14:textId="77777777" w:rsidTr="001F7012">
        <w:trPr>
          <w:gridAfter w:val="1"/>
          <w:wAfter w:w="3035" w:type="dxa"/>
          <w:trHeight w:val="233"/>
        </w:trPr>
        <w:tc>
          <w:tcPr>
            <w:tcW w:w="415" w:type="dxa"/>
            <w:tcBorders>
              <w:top w:val="single" w:sz="12" w:space="0" w:color="000000"/>
              <w:left w:val="single" w:sz="12" w:space="0" w:color="000000"/>
              <w:bottom w:val="single" w:sz="6" w:space="0" w:color="000000"/>
              <w:right w:val="nil"/>
            </w:tcBorders>
            <w:tcMar>
              <w:top w:w="0" w:type="dxa"/>
              <w:left w:w="94" w:type="dxa"/>
              <w:bottom w:w="0" w:type="dxa"/>
              <w:right w:w="15" w:type="dxa"/>
            </w:tcMar>
          </w:tcPr>
          <w:p w14:paraId="7B2A9E7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12" w:space="0" w:color="000000"/>
              <w:left w:val="nil"/>
              <w:bottom w:val="single" w:sz="6" w:space="0" w:color="000000"/>
              <w:right w:val="single" w:sz="12" w:space="0" w:color="000000"/>
            </w:tcBorders>
            <w:tcMar>
              <w:top w:w="0" w:type="dxa"/>
              <w:left w:w="94" w:type="dxa"/>
              <w:bottom w:w="0" w:type="dxa"/>
              <w:right w:w="15" w:type="dxa"/>
            </w:tcMar>
            <w:hideMark/>
          </w:tcPr>
          <w:p w14:paraId="2D0F018B"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be PVM</w:t>
            </w:r>
          </w:p>
        </w:tc>
        <w:tc>
          <w:tcPr>
            <w:tcW w:w="603" w:type="dxa"/>
            <w:vMerge w:val="restart"/>
            <w:tcBorders>
              <w:top w:val="single" w:sz="12" w:space="0" w:color="000000"/>
              <w:left w:val="single" w:sz="12" w:space="0" w:color="000000"/>
              <w:bottom w:val="single" w:sz="12" w:space="0" w:color="000000"/>
              <w:right w:val="nil"/>
            </w:tcBorders>
            <w:tcMar>
              <w:top w:w="0" w:type="dxa"/>
              <w:left w:w="94" w:type="dxa"/>
              <w:bottom w:w="0" w:type="dxa"/>
              <w:right w:w="15" w:type="dxa"/>
            </w:tcMar>
          </w:tcPr>
          <w:p w14:paraId="33BB0D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751" w:type="dxa"/>
            <w:gridSpan w:val="2"/>
            <w:vMerge w:val="restart"/>
            <w:tcBorders>
              <w:top w:val="single" w:sz="12" w:space="0" w:color="000000"/>
              <w:left w:val="nil"/>
              <w:bottom w:val="single" w:sz="12" w:space="0" w:color="000000"/>
              <w:right w:val="single" w:sz="6" w:space="0" w:color="000000"/>
            </w:tcBorders>
            <w:tcMar>
              <w:top w:w="0" w:type="dxa"/>
              <w:left w:w="94" w:type="dxa"/>
              <w:bottom w:w="0" w:type="dxa"/>
              <w:right w:w="15" w:type="dxa"/>
            </w:tcMar>
          </w:tcPr>
          <w:p w14:paraId="29F3B0D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78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04D2DEC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28B9292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913" w:type="dxa"/>
            <w:gridSpan w:val="2"/>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626C5A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val="restart"/>
            <w:tcBorders>
              <w:top w:val="single" w:sz="12" w:space="0" w:color="000000"/>
              <w:left w:val="single" w:sz="12" w:space="0" w:color="000000"/>
              <w:bottom w:val="single" w:sz="12" w:space="0" w:color="000000"/>
              <w:right w:val="single" w:sz="6" w:space="0" w:color="000000"/>
            </w:tcBorders>
            <w:tcMar>
              <w:top w:w="0" w:type="dxa"/>
              <w:left w:w="94" w:type="dxa"/>
              <w:bottom w:w="0" w:type="dxa"/>
              <w:right w:w="15" w:type="dxa"/>
            </w:tcMar>
          </w:tcPr>
          <w:p w14:paraId="71E2E16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804" w:type="dxa"/>
            <w:tcBorders>
              <w:top w:val="single" w:sz="12" w:space="0" w:color="000000"/>
              <w:left w:val="single" w:sz="6" w:space="0" w:color="000000"/>
              <w:bottom w:val="single" w:sz="6" w:space="0" w:color="000000"/>
              <w:right w:val="single" w:sz="12" w:space="0" w:color="000000"/>
            </w:tcBorders>
            <w:tcMar>
              <w:top w:w="0" w:type="dxa"/>
              <w:left w:w="94" w:type="dxa"/>
              <w:bottom w:w="0" w:type="dxa"/>
              <w:right w:w="15" w:type="dxa"/>
            </w:tcMar>
          </w:tcPr>
          <w:p w14:paraId="27ED075A"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09C325A1" w14:textId="77777777" w:rsidTr="001F7012">
        <w:trPr>
          <w:gridAfter w:val="1"/>
          <w:wAfter w:w="3035" w:type="dxa"/>
          <w:trHeight w:val="50"/>
        </w:trPr>
        <w:tc>
          <w:tcPr>
            <w:tcW w:w="415" w:type="dxa"/>
            <w:tcBorders>
              <w:top w:val="single" w:sz="6" w:space="0" w:color="000000"/>
              <w:left w:val="single" w:sz="12" w:space="0" w:color="000000"/>
              <w:bottom w:val="single" w:sz="6" w:space="0" w:color="000000"/>
              <w:right w:val="nil"/>
            </w:tcBorders>
            <w:tcMar>
              <w:top w:w="0" w:type="dxa"/>
              <w:left w:w="94" w:type="dxa"/>
              <w:bottom w:w="0" w:type="dxa"/>
              <w:right w:w="15" w:type="dxa"/>
            </w:tcMar>
          </w:tcPr>
          <w:p w14:paraId="6BDBE08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6" w:space="0" w:color="000000"/>
              <w:right w:val="single" w:sz="12" w:space="0" w:color="000000"/>
            </w:tcBorders>
            <w:tcMar>
              <w:top w:w="0" w:type="dxa"/>
              <w:left w:w="94" w:type="dxa"/>
              <w:bottom w:w="0" w:type="dxa"/>
              <w:right w:w="15" w:type="dxa"/>
            </w:tcMar>
            <w:hideMark/>
          </w:tcPr>
          <w:p w14:paraId="6D4182F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PVM 21%</w:t>
            </w:r>
          </w:p>
        </w:tc>
        <w:tc>
          <w:tcPr>
            <w:tcW w:w="603" w:type="dxa"/>
            <w:vMerge/>
            <w:tcBorders>
              <w:top w:val="single" w:sz="12" w:space="0" w:color="000000"/>
              <w:left w:val="single" w:sz="12" w:space="0" w:color="000000"/>
              <w:bottom w:val="single" w:sz="12" w:space="0" w:color="000000"/>
              <w:right w:val="nil"/>
            </w:tcBorders>
            <w:vAlign w:val="center"/>
            <w:hideMark/>
          </w:tcPr>
          <w:p w14:paraId="054A3B8A"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0BDACFB7"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645F43E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35BC8CAC"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1D6D6C3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6" w:space="0" w:color="000000"/>
              <w:right w:val="single" w:sz="12" w:space="0" w:color="000000"/>
            </w:tcBorders>
            <w:vAlign w:val="center"/>
            <w:hideMark/>
          </w:tcPr>
          <w:p w14:paraId="09DD49A2"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6" w:space="0" w:color="000000"/>
              <w:right w:val="single" w:sz="12" w:space="0" w:color="000000"/>
            </w:tcBorders>
            <w:tcMar>
              <w:top w:w="0" w:type="dxa"/>
              <w:left w:w="94" w:type="dxa"/>
              <w:bottom w:w="0" w:type="dxa"/>
              <w:right w:w="15" w:type="dxa"/>
            </w:tcMar>
          </w:tcPr>
          <w:p w14:paraId="095E828E"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0F9DB49" w14:textId="77777777" w:rsidTr="001F7012">
        <w:trPr>
          <w:gridAfter w:val="1"/>
          <w:wAfter w:w="3035" w:type="dxa"/>
          <w:trHeight w:val="233"/>
        </w:trPr>
        <w:tc>
          <w:tcPr>
            <w:tcW w:w="415" w:type="dxa"/>
            <w:tcBorders>
              <w:top w:val="single" w:sz="6" w:space="0" w:color="000000"/>
              <w:left w:val="single" w:sz="12" w:space="0" w:color="000000"/>
              <w:bottom w:val="single" w:sz="12" w:space="0" w:color="000000"/>
              <w:right w:val="nil"/>
            </w:tcBorders>
            <w:tcMar>
              <w:top w:w="0" w:type="dxa"/>
              <w:left w:w="94" w:type="dxa"/>
              <w:bottom w:w="0" w:type="dxa"/>
              <w:right w:w="15" w:type="dxa"/>
            </w:tcMar>
          </w:tcPr>
          <w:p w14:paraId="1E87532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806" w:type="dxa"/>
            <w:tcBorders>
              <w:top w:val="single" w:sz="6" w:space="0" w:color="000000"/>
              <w:left w:val="nil"/>
              <w:bottom w:val="single" w:sz="12" w:space="0" w:color="000000"/>
              <w:right w:val="single" w:sz="12" w:space="0" w:color="000000"/>
            </w:tcBorders>
            <w:tcMar>
              <w:top w:w="0" w:type="dxa"/>
              <w:left w:w="94" w:type="dxa"/>
              <w:bottom w:w="0" w:type="dxa"/>
              <w:right w:w="15" w:type="dxa"/>
            </w:tcMar>
            <w:hideMark/>
          </w:tcPr>
          <w:p w14:paraId="488CD0F6"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b/>
                <w:sz w:val="22"/>
                <w:szCs w:val="22"/>
                <w:lang w:eastAsia="en-US"/>
              </w:rPr>
              <w:t>Iš viso su PVM</w:t>
            </w:r>
          </w:p>
        </w:tc>
        <w:tc>
          <w:tcPr>
            <w:tcW w:w="603" w:type="dxa"/>
            <w:vMerge/>
            <w:tcBorders>
              <w:top w:val="single" w:sz="12" w:space="0" w:color="000000"/>
              <w:left w:val="single" w:sz="12" w:space="0" w:color="000000"/>
              <w:bottom w:val="single" w:sz="12" w:space="0" w:color="000000"/>
              <w:right w:val="nil"/>
            </w:tcBorders>
            <w:vAlign w:val="center"/>
            <w:hideMark/>
          </w:tcPr>
          <w:p w14:paraId="5D393B24"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1751" w:type="dxa"/>
            <w:gridSpan w:val="2"/>
            <w:vMerge/>
            <w:tcBorders>
              <w:top w:val="single" w:sz="12" w:space="0" w:color="000000"/>
              <w:left w:val="nil"/>
              <w:bottom w:val="single" w:sz="12" w:space="0" w:color="000000"/>
              <w:right w:val="single" w:sz="6" w:space="0" w:color="000000"/>
            </w:tcBorders>
            <w:vAlign w:val="center"/>
            <w:hideMark/>
          </w:tcPr>
          <w:p w14:paraId="779EC2BF"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78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0A1FE1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511" w:type="dxa"/>
            <w:gridSpan w:val="2"/>
            <w:vMerge/>
            <w:tcBorders>
              <w:top w:val="single" w:sz="12" w:space="0" w:color="000000"/>
              <w:left w:val="single" w:sz="12" w:space="0" w:color="000000"/>
              <w:bottom w:val="single" w:sz="12" w:space="0" w:color="000000"/>
              <w:right w:val="single" w:sz="6" w:space="0" w:color="000000"/>
            </w:tcBorders>
            <w:vAlign w:val="center"/>
            <w:hideMark/>
          </w:tcPr>
          <w:p w14:paraId="019D96FE"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913" w:type="dxa"/>
            <w:gridSpan w:val="2"/>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15B65190"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c>
          <w:tcPr>
            <w:tcW w:w="1405" w:type="dxa"/>
            <w:gridSpan w:val="2"/>
            <w:vMerge/>
            <w:tcBorders>
              <w:top w:val="single" w:sz="6" w:space="0" w:color="000000"/>
              <w:left w:val="single" w:sz="6" w:space="0" w:color="000000"/>
              <w:bottom w:val="single" w:sz="12" w:space="0" w:color="000000"/>
              <w:right w:val="single" w:sz="12" w:space="0" w:color="000000"/>
            </w:tcBorders>
            <w:vAlign w:val="center"/>
            <w:hideMark/>
          </w:tcPr>
          <w:p w14:paraId="0E63B923" w14:textId="77777777" w:rsidR="00A60FFA" w:rsidRPr="00CB19E9" w:rsidRDefault="00A60FFA" w:rsidP="00321864">
            <w:pPr>
              <w:spacing w:line="240" w:lineRule="auto"/>
              <w:ind w:firstLine="0"/>
              <w:jc w:val="left"/>
              <w:rPr>
                <w:rFonts w:ascii="Arial" w:eastAsia="Calibri" w:hAnsi="Arial" w:cs="Arial"/>
                <w:sz w:val="22"/>
                <w:szCs w:val="22"/>
                <w:lang w:eastAsia="en-US"/>
              </w:rPr>
            </w:pPr>
          </w:p>
        </w:tc>
        <w:tc>
          <w:tcPr>
            <w:tcW w:w="804" w:type="dxa"/>
            <w:tcBorders>
              <w:top w:val="single" w:sz="6" w:space="0" w:color="000000"/>
              <w:left w:val="single" w:sz="6" w:space="0" w:color="000000"/>
              <w:bottom w:val="single" w:sz="12" w:space="0" w:color="000000"/>
              <w:right w:val="single" w:sz="12" w:space="0" w:color="000000"/>
            </w:tcBorders>
            <w:tcMar>
              <w:top w:w="0" w:type="dxa"/>
              <w:left w:w="94" w:type="dxa"/>
              <w:bottom w:w="0" w:type="dxa"/>
              <w:right w:w="15" w:type="dxa"/>
            </w:tcMar>
          </w:tcPr>
          <w:p w14:paraId="22C23F0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tc>
      </w:tr>
      <w:tr w:rsidR="00CB19E9" w:rsidRPr="00CB19E9" w14:paraId="1189F240" w14:textId="77777777" w:rsidTr="00A669F2">
        <w:trPr>
          <w:trHeight w:val="199"/>
        </w:trPr>
        <w:tc>
          <w:tcPr>
            <w:tcW w:w="6996" w:type="dxa"/>
            <w:gridSpan w:val="9"/>
            <w:tcMar>
              <w:top w:w="0" w:type="dxa"/>
              <w:left w:w="0" w:type="dxa"/>
              <w:bottom w:w="0" w:type="dxa"/>
              <w:right w:w="0" w:type="dxa"/>
            </w:tcMar>
          </w:tcPr>
          <w:p w14:paraId="5C5E3D85"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266B1024"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Priėmė:</w:t>
            </w:r>
          </w:p>
        </w:tc>
        <w:tc>
          <w:tcPr>
            <w:tcW w:w="6031" w:type="dxa"/>
            <w:gridSpan w:val="5"/>
            <w:tcMar>
              <w:top w:w="0" w:type="dxa"/>
              <w:left w:w="0" w:type="dxa"/>
              <w:bottom w:w="0" w:type="dxa"/>
              <w:right w:w="0" w:type="dxa"/>
            </w:tcMar>
          </w:tcPr>
          <w:p w14:paraId="7456F7C3"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p>
          <w:p w14:paraId="476BE701"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Perdavė:</w:t>
            </w:r>
          </w:p>
        </w:tc>
      </w:tr>
      <w:tr w:rsidR="00CB19E9" w:rsidRPr="00CB19E9" w14:paraId="6F80E6C0" w14:textId="77777777" w:rsidTr="00A669F2">
        <w:trPr>
          <w:trHeight w:val="187"/>
        </w:trPr>
        <w:tc>
          <w:tcPr>
            <w:tcW w:w="6996" w:type="dxa"/>
            <w:gridSpan w:val="9"/>
            <w:tcMar>
              <w:top w:w="0" w:type="dxa"/>
              <w:left w:w="0" w:type="dxa"/>
              <w:bottom w:w="0" w:type="dxa"/>
              <w:right w:w="0" w:type="dxa"/>
            </w:tcMar>
            <w:hideMark/>
          </w:tcPr>
          <w:p w14:paraId="741F2F67"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Užsakovas:</w:t>
            </w:r>
          </w:p>
        </w:tc>
        <w:tc>
          <w:tcPr>
            <w:tcW w:w="6031" w:type="dxa"/>
            <w:gridSpan w:val="5"/>
            <w:tcMar>
              <w:top w:w="0" w:type="dxa"/>
              <w:left w:w="0" w:type="dxa"/>
              <w:bottom w:w="0" w:type="dxa"/>
              <w:right w:w="0" w:type="dxa"/>
            </w:tcMar>
            <w:hideMark/>
          </w:tcPr>
          <w:p w14:paraId="6B6A7E6C"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Rangovas:</w:t>
            </w:r>
          </w:p>
        </w:tc>
      </w:tr>
      <w:tr w:rsidR="00CB19E9" w:rsidRPr="00CB19E9" w14:paraId="369D68CF" w14:textId="77777777" w:rsidTr="00A669F2">
        <w:trPr>
          <w:trHeight w:val="239"/>
        </w:trPr>
        <w:tc>
          <w:tcPr>
            <w:tcW w:w="6996" w:type="dxa"/>
            <w:gridSpan w:val="9"/>
            <w:tcMar>
              <w:top w:w="0" w:type="dxa"/>
              <w:left w:w="0" w:type="dxa"/>
              <w:bottom w:w="0" w:type="dxa"/>
              <w:right w:w="0" w:type="dxa"/>
            </w:tcMar>
            <w:hideMark/>
          </w:tcPr>
          <w:p w14:paraId="3F2134C8"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c>
          <w:tcPr>
            <w:tcW w:w="6031" w:type="dxa"/>
            <w:gridSpan w:val="5"/>
            <w:tcMar>
              <w:top w:w="0" w:type="dxa"/>
              <w:left w:w="0" w:type="dxa"/>
              <w:bottom w:w="0" w:type="dxa"/>
              <w:right w:w="0" w:type="dxa"/>
            </w:tcMar>
            <w:hideMark/>
          </w:tcPr>
          <w:p w14:paraId="77F2BF2F"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Pareigos, V. Pavardė, parašas</w:t>
            </w:r>
          </w:p>
        </w:tc>
      </w:tr>
      <w:tr w:rsidR="00CB19E9" w:rsidRPr="00CB19E9" w14:paraId="09B6CFF8" w14:textId="77777777" w:rsidTr="00A669F2">
        <w:trPr>
          <w:trHeight w:val="408"/>
        </w:trPr>
        <w:tc>
          <w:tcPr>
            <w:tcW w:w="6996" w:type="dxa"/>
            <w:gridSpan w:val="9"/>
            <w:tcMar>
              <w:top w:w="0" w:type="dxa"/>
              <w:left w:w="0" w:type="dxa"/>
              <w:bottom w:w="0" w:type="dxa"/>
              <w:right w:w="0" w:type="dxa"/>
            </w:tcMar>
            <w:hideMark/>
          </w:tcPr>
          <w:p w14:paraId="4FCA950E" w14:textId="300B17E5"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c>
          <w:tcPr>
            <w:tcW w:w="6031" w:type="dxa"/>
            <w:gridSpan w:val="5"/>
            <w:tcMar>
              <w:top w:w="0" w:type="dxa"/>
              <w:left w:w="0" w:type="dxa"/>
              <w:bottom w:w="0" w:type="dxa"/>
              <w:right w:w="0" w:type="dxa"/>
            </w:tcMar>
            <w:hideMark/>
          </w:tcPr>
          <w:p w14:paraId="29C51B58" w14:textId="17A242A8"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20</w:t>
            </w:r>
            <w:r w:rsidR="005C4AC7" w:rsidRPr="00CB19E9">
              <w:rPr>
                <w:rFonts w:ascii="Arial" w:eastAsia="Times New Roman" w:hAnsi="Arial" w:cs="Arial"/>
                <w:sz w:val="22"/>
                <w:szCs w:val="22"/>
                <w:lang w:eastAsia="en-US"/>
              </w:rPr>
              <w:t xml:space="preserve">25 </w:t>
            </w:r>
            <w:r w:rsidRPr="00CB19E9">
              <w:rPr>
                <w:rFonts w:ascii="Arial" w:eastAsia="Times New Roman" w:hAnsi="Arial" w:cs="Arial"/>
                <w:sz w:val="22"/>
                <w:szCs w:val="22"/>
                <w:lang w:eastAsia="en-US"/>
              </w:rPr>
              <w:t>m. _________ mėn. ____ d.</w:t>
            </w:r>
          </w:p>
        </w:tc>
      </w:tr>
      <w:tr w:rsidR="00CB19E9" w:rsidRPr="00CB19E9" w14:paraId="419137B8" w14:textId="77777777" w:rsidTr="00A669F2">
        <w:trPr>
          <w:trHeight w:val="377"/>
        </w:trPr>
        <w:tc>
          <w:tcPr>
            <w:tcW w:w="6996" w:type="dxa"/>
            <w:gridSpan w:val="9"/>
            <w:tcMar>
              <w:top w:w="0" w:type="dxa"/>
              <w:left w:w="0" w:type="dxa"/>
              <w:bottom w:w="0" w:type="dxa"/>
              <w:right w:w="0" w:type="dxa"/>
            </w:tcMar>
            <w:vAlign w:val="bottom"/>
            <w:hideMark/>
          </w:tcPr>
          <w:p w14:paraId="45551E22"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c>
          <w:tcPr>
            <w:tcW w:w="6031" w:type="dxa"/>
            <w:gridSpan w:val="5"/>
            <w:tcMar>
              <w:top w:w="0" w:type="dxa"/>
              <w:left w:w="0" w:type="dxa"/>
              <w:bottom w:w="0" w:type="dxa"/>
              <w:right w:w="0" w:type="dxa"/>
            </w:tcMar>
            <w:vAlign w:val="bottom"/>
            <w:hideMark/>
          </w:tcPr>
          <w:p w14:paraId="6D71CB4D" w14:textId="77777777" w:rsidR="00A60FFA" w:rsidRPr="00CB19E9" w:rsidRDefault="00A60FFA" w:rsidP="00321864">
            <w:pPr>
              <w:tabs>
                <w:tab w:val="left" w:pos="5670"/>
              </w:tabs>
              <w:spacing w:line="240" w:lineRule="auto"/>
              <w:ind w:firstLine="0"/>
              <w:jc w:val="left"/>
              <w:rPr>
                <w:rFonts w:ascii="Arial" w:eastAsia="Times New Roman" w:hAnsi="Arial" w:cs="Arial"/>
                <w:sz w:val="22"/>
                <w:szCs w:val="22"/>
                <w:lang w:eastAsia="en-US"/>
              </w:rPr>
            </w:pPr>
            <w:r w:rsidRPr="00CB19E9">
              <w:rPr>
                <w:rFonts w:ascii="Arial" w:eastAsia="Times New Roman" w:hAnsi="Arial" w:cs="Arial"/>
                <w:sz w:val="22"/>
                <w:szCs w:val="22"/>
                <w:lang w:eastAsia="en-US"/>
              </w:rPr>
              <w:t>A. V.</w:t>
            </w:r>
          </w:p>
        </w:tc>
      </w:tr>
    </w:tbl>
    <w:p w14:paraId="7B13534D" w14:textId="77777777" w:rsidR="00A60FFA" w:rsidRPr="00CB19E9" w:rsidRDefault="00A60FFA" w:rsidP="00A60FFA">
      <w:pPr>
        <w:tabs>
          <w:tab w:val="left" w:pos="5670"/>
        </w:tabs>
        <w:spacing w:line="240" w:lineRule="auto"/>
        <w:ind w:firstLine="0"/>
        <w:jc w:val="left"/>
        <w:rPr>
          <w:rFonts w:ascii="Arial" w:eastAsia="Calibri" w:hAnsi="Arial" w:cs="Arial"/>
          <w:b/>
          <w:sz w:val="22"/>
          <w:szCs w:val="22"/>
          <w:lang w:eastAsia="en-US"/>
        </w:rPr>
      </w:pPr>
    </w:p>
    <w:p w14:paraId="2F6F996D"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675DA62A"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0EBC829C" w14:textId="77777777" w:rsidR="00A60FFA" w:rsidRPr="00CB19E9" w:rsidRDefault="00A60FFA" w:rsidP="00A60FFA">
      <w:pPr>
        <w:tabs>
          <w:tab w:val="left" w:pos="5670"/>
        </w:tabs>
        <w:spacing w:line="240" w:lineRule="auto"/>
        <w:ind w:firstLine="0"/>
        <w:jc w:val="left"/>
        <w:rPr>
          <w:rFonts w:ascii="Arial" w:eastAsia="Times New Roman" w:hAnsi="Arial" w:cs="Arial"/>
          <w:b/>
          <w:sz w:val="22"/>
          <w:szCs w:val="22"/>
          <w:lang w:eastAsia="en-US"/>
        </w:rPr>
      </w:pPr>
    </w:p>
    <w:p w14:paraId="5750E0A5" w14:textId="77777777" w:rsidR="000A75A4" w:rsidRPr="00CB19E9" w:rsidRDefault="000A75A4" w:rsidP="003E03DE">
      <w:pPr>
        <w:tabs>
          <w:tab w:val="left" w:pos="6238"/>
        </w:tabs>
        <w:ind w:left="6663" w:hanging="425"/>
        <w:rPr>
          <w:rFonts w:ascii="Arial" w:hAnsi="Arial" w:cs="Arial"/>
          <w:sz w:val="20"/>
          <w:szCs w:val="20"/>
        </w:rPr>
      </w:pPr>
    </w:p>
    <w:p w14:paraId="7168DB78" w14:textId="77777777" w:rsidR="000A75A4" w:rsidRPr="00CB19E9" w:rsidRDefault="000A75A4" w:rsidP="003E03DE">
      <w:pPr>
        <w:tabs>
          <w:tab w:val="left" w:pos="6238"/>
        </w:tabs>
        <w:ind w:left="6663" w:hanging="425"/>
        <w:rPr>
          <w:rFonts w:ascii="Arial" w:hAnsi="Arial" w:cs="Arial"/>
          <w:sz w:val="20"/>
          <w:szCs w:val="20"/>
        </w:rPr>
      </w:pPr>
    </w:p>
    <w:p w14:paraId="67BD30EC" w14:textId="77777777" w:rsidR="000A75A4" w:rsidRPr="00CB19E9" w:rsidRDefault="000A75A4" w:rsidP="003E03DE">
      <w:pPr>
        <w:tabs>
          <w:tab w:val="left" w:pos="6238"/>
        </w:tabs>
        <w:ind w:left="6663" w:hanging="425"/>
        <w:rPr>
          <w:rFonts w:ascii="Arial" w:hAnsi="Arial" w:cs="Arial"/>
          <w:sz w:val="20"/>
          <w:szCs w:val="20"/>
        </w:rPr>
      </w:pPr>
    </w:p>
    <w:p w14:paraId="16918422" w14:textId="77777777" w:rsidR="000A75A4" w:rsidRPr="00CB19E9" w:rsidRDefault="000A75A4" w:rsidP="003E03DE">
      <w:pPr>
        <w:tabs>
          <w:tab w:val="left" w:pos="6238"/>
        </w:tabs>
        <w:ind w:left="6663" w:hanging="425"/>
        <w:rPr>
          <w:rFonts w:ascii="Arial" w:hAnsi="Arial" w:cs="Arial"/>
          <w:sz w:val="20"/>
          <w:szCs w:val="20"/>
        </w:rPr>
      </w:pPr>
    </w:p>
    <w:p w14:paraId="3A17BB8E" w14:textId="77777777" w:rsidR="000A75A4" w:rsidRDefault="000A75A4" w:rsidP="003E03DE">
      <w:pPr>
        <w:tabs>
          <w:tab w:val="left" w:pos="6238"/>
        </w:tabs>
        <w:ind w:left="6663" w:hanging="425"/>
        <w:rPr>
          <w:rFonts w:ascii="Arial" w:hAnsi="Arial" w:cs="Arial"/>
          <w:sz w:val="20"/>
          <w:szCs w:val="20"/>
        </w:rPr>
      </w:pPr>
    </w:p>
    <w:p w14:paraId="7231AB20" w14:textId="77777777" w:rsidR="003543D2" w:rsidRPr="00CB19E9" w:rsidRDefault="003543D2" w:rsidP="003E03DE">
      <w:pPr>
        <w:tabs>
          <w:tab w:val="left" w:pos="6238"/>
        </w:tabs>
        <w:ind w:left="6663" w:hanging="425"/>
        <w:rPr>
          <w:rFonts w:ascii="Arial" w:hAnsi="Arial" w:cs="Arial"/>
          <w:sz w:val="20"/>
          <w:szCs w:val="20"/>
        </w:rPr>
      </w:pPr>
    </w:p>
    <w:p w14:paraId="662666BD" w14:textId="43D87779" w:rsidR="002671D1" w:rsidRDefault="00305A7E" w:rsidP="003E03DE">
      <w:pPr>
        <w:tabs>
          <w:tab w:val="left" w:pos="6238"/>
        </w:tabs>
        <w:ind w:left="6663" w:hanging="425"/>
        <w:rPr>
          <w:rFonts w:ascii="Arial" w:hAnsi="Arial" w:cs="Arial"/>
          <w:sz w:val="20"/>
          <w:szCs w:val="20"/>
        </w:rPr>
      </w:pPr>
      <w:r w:rsidRPr="00CB19E9">
        <w:rPr>
          <w:rFonts w:ascii="Arial" w:hAnsi="Arial" w:cs="Arial"/>
          <w:sz w:val="20"/>
          <w:szCs w:val="20"/>
        </w:rPr>
        <w:lastRenderedPageBreak/>
        <w:t xml:space="preserve">       </w:t>
      </w:r>
      <w:r w:rsidR="00B419A9">
        <w:rPr>
          <w:rFonts w:ascii="Arial" w:hAnsi="Arial" w:cs="Arial"/>
          <w:sz w:val="20"/>
          <w:szCs w:val="20"/>
        </w:rPr>
        <w:t>A</w:t>
      </w:r>
      <w:r w:rsidR="00B419A9" w:rsidRPr="00B419A9">
        <w:rPr>
          <w:rFonts w:ascii="Arial" w:hAnsi="Arial" w:cs="Arial"/>
          <w:sz w:val="20"/>
          <w:szCs w:val="20"/>
        </w:rPr>
        <w:t>tliekų rūšiavimo ir presavimo linijos</w:t>
      </w:r>
      <w:r w:rsidR="00B419A9">
        <w:rPr>
          <w:rFonts w:ascii="Arial" w:hAnsi="Arial" w:cs="Arial"/>
          <w:sz w:val="20"/>
          <w:szCs w:val="20"/>
        </w:rPr>
        <w:t xml:space="preserve"> </w:t>
      </w:r>
      <w:r w:rsidR="00B419A9" w:rsidRPr="00B419A9">
        <w:rPr>
          <w:rFonts w:ascii="Arial" w:hAnsi="Arial" w:cs="Arial"/>
          <w:sz w:val="20"/>
          <w:szCs w:val="20"/>
        </w:rPr>
        <w:t xml:space="preserve">pirmo etapo </w:t>
      </w:r>
      <w:r w:rsidR="003E03DE" w:rsidRPr="00CB19E9">
        <w:rPr>
          <w:rFonts w:ascii="Arial" w:hAnsi="Arial" w:cs="Arial"/>
          <w:sz w:val="20"/>
          <w:szCs w:val="20"/>
        </w:rPr>
        <w:t>darbų</w:t>
      </w:r>
      <w:r w:rsidR="000263A7">
        <w:rPr>
          <w:rFonts w:ascii="Arial" w:hAnsi="Arial" w:cs="Arial"/>
          <w:sz w:val="20"/>
          <w:szCs w:val="20"/>
        </w:rPr>
        <w:t xml:space="preserve"> </w:t>
      </w:r>
      <w:r w:rsidR="002671D1" w:rsidRPr="00CB19E9">
        <w:rPr>
          <w:rFonts w:ascii="Arial" w:hAnsi="Arial" w:cs="Arial"/>
          <w:sz w:val="20"/>
          <w:szCs w:val="20"/>
        </w:rPr>
        <w:t xml:space="preserve">pirkimo – pardavimo sutarties Nr. 6.8-PS-    specialiųjų sąlygų Priedas Nr. </w:t>
      </w:r>
      <w:r w:rsidR="003E03DE" w:rsidRPr="00CB19E9">
        <w:rPr>
          <w:rFonts w:ascii="Arial" w:hAnsi="Arial" w:cs="Arial"/>
          <w:sz w:val="20"/>
          <w:szCs w:val="20"/>
        </w:rPr>
        <w:t>3</w:t>
      </w:r>
    </w:p>
    <w:p w14:paraId="7EB3738C" w14:textId="77777777" w:rsidR="00F07725" w:rsidRPr="00CB19E9" w:rsidRDefault="00F07725" w:rsidP="009B2101">
      <w:pPr>
        <w:tabs>
          <w:tab w:val="left" w:pos="6238"/>
        </w:tabs>
        <w:spacing w:line="240" w:lineRule="auto"/>
        <w:ind w:left="6663" w:hanging="425"/>
        <w:rPr>
          <w:rFonts w:ascii="Arial" w:hAnsi="Arial" w:cs="Arial"/>
          <w:sz w:val="20"/>
          <w:szCs w:val="20"/>
        </w:rPr>
      </w:pPr>
    </w:p>
    <w:p w14:paraId="5733BF18" w14:textId="77777777" w:rsidR="00F07725" w:rsidRDefault="00F07725" w:rsidP="009B2101">
      <w:pPr>
        <w:tabs>
          <w:tab w:val="center" w:pos="6495"/>
        </w:tabs>
        <w:spacing w:line="240" w:lineRule="auto"/>
        <w:ind w:firstLine="0"/>
        <w:jc w:val="center"/>
        <w:rPr>
          <w:rFonts w:ascii="Arial" w:eastAsia="Calibri" w:hAnsi="Arial" w:cs="Arial"/>
          <w:b/>
          <w:color w:val="000000"/>
          <w:kern w:val="2"/>
          <w:sz w:val="22"/>
          <w:szCs w:val="22"/>
          <w14:ligatures w14:val="standardContextual"/>
        </w:rPr>
      </w:pPr>
      <w:r w:rsidRPr="009C66A8">
        <w:rPr>
          <w:rFonts w:ascii="Arial" w:eastAsia="Calibri" w:hAnsi="Arial" w:cs="Arial"/>
          <w:b/>
          <w:color w:val="000000"/>
          <w:kern w:val="2"/>
          <w:sz w:val="22"/>
          <w:szCs w:val="22"/>
          <w14:ligatures w14:val="standardContextual"/>
        </w:rPr>
        <w:t xml:space="preserve">ATLIEKŲ RŪŠIAVIMO IR PRESAVIMO LINIJOS PIRMO ETAPO REMONTO DARBŲ </w:t>
      </w:r>
    </w:p>
    <w:p w14:paraId="7736DCD3" w14:textId="77777777" w:rsidR="00F07725" w:rsidRDefault="00F07725" w:rsidP="009B2101">
      <w:pPr>
        <w:tabs>
          <w:tab w:val="center" w:pos="6495"/>
        </w:tabs>
        <w:spacing w:line="240" w:lineRule="auto"/>
        <w:ind w:firstLine="0"/>
        <w:jc w:val="center"/>
        <w:rPr>
          <w:rFonts w:ascii="Arial" w:eastAsia="Calibri" w:hAnsi="Arial" w:cs="Arial"/>
          <w:b/>
          <w:color w:val="000000"/>
          <w:kern w:val="2"/>
          <w:sz w:val="22"/>
          <w:szCs w:val="22"/>
          <w14:ligatures w14:val="standardContextual"/>
        </w:rPr>
      </w:pPr>
      <w:r w:rsidRPr="003467DB">
        <w:rPr>
          <w:rFonts w:ascii="Arial" w:eastAsia="Calibri" w:hAnsi="Arial" w:cs="Arial"/>
          <w:b/>
          <w:color w:val="000000"/>
          <w:kern w:val="2"/>
          <w:sz w:val="22"/>
          <w:szCs w:val="22"/>
          <w14:ligatures w14:val="standardContextual"/>
        </w:rPr>
        <w:t>TECHNINĖ SPECIFIKACIJA</w:t>
      </w:r>
    </w:p>
    <w:p w14:paraId="0EC28B15" w14:textId="77777777" w:rsidR="00F07725" w:rsidRPr="003467DB" w:rsidRDefault="00F07725" w:rsidP="00F07725">
      <w:pPr>
        <w:tabs>
          <w:tab w:val="center" w:pos="6495"/>
        </w:tabs>
        <w:spacing w:line="259" w:lineRule="auto"/>
        <w:ind w:firstLine="0"/>
        <w:jc w:val="center"/>
        <w:rPr>
          <w:rFonts w:ascii="Arial" w:eastAsia="Calibri" w:hAnsi="Arial" w:cs="Arial"/>
          <w:b/>
          <w:color w:val="000000"/>
          <w:kern w:val="2"/>
          <w:sz w:val="22"/>
          <w:szCs w:val="22"/>
          <w14:ligatures w14:val="standardContextual"/>
        </w:rPr>
      </w:pPr>
    </w:p>
    <w:p w14:paraId="585E64FE" w14:textId="77777777" w:rsidR="00F07725" w:rsidRDefault="00F07725" w:rsidP="00F07725">
      <w:pPr>
        <w:tabs>
          <w:tab w:val="center" w:pos="6495"/>
        </w:tabs>
        <w:spacing w:after="186" w:line="259" w:lineRule="auto"/>
        <w:ind w:firstLine="0"/>
        <w:jc w:val="center"/>
        <w:rPr>
          <w:rFonts w:ascii="Arial" w:eastAsia="Calibri" w:hAnsi="Arial" w:cs="Arial"/>
          <w:bCs/>
          <w:color w:val="000000"/>
          <w:kern w:val="2"/>
          <w:sz w:val="22"/>
          <w:szCs w:val="22"/>
          <w14:ligatures w14:val="standardContextual"/>
        </w:rPr>
      </w:pPr>
      <w:r w:rsidRPr="003467DB">
        <w:rPr>
          <w:rFonts w:ascii="Arial" w:eastAsia="Calibri" w:hAnsi="Arial" w:cs="Arial"/>
          <w:bCs/>
          <w:color w:val="000000"/>
          <w:kern w:val="2"/>
          <w:sz w:val="22"/>
          <w:szCs w:val="22"/>
          <w14:ligatures w14:val="standardContextual"/>
        </w:rPr>
        <w:t>Objekto adresas: S</w:t>
      </w:r>
      <w:r>
        <w:rPr>
          <w:rFonts w:ascii="Arial" w:eastAsia="Calibri" w:hAnsi="Arial" w:cs="Arial"/>
          <w:bCs/>
          <w:color w:val="000000"/>
          <w:kern w:val="2"/>
          <w:sz w:val="22"/>
          <w:szCs w:val="22"/>
          <w14:ligatures w14:val="standardContextual"/>
        </w:rPr>
        <w:t>tatybininkų</w:t>
      </w:r>
      <w:r w:rsidRPr="003467DB">
        <w:rPr>
          <w:rFonts w:ascii="Arial" w:eastAsia="Calibri" w:hAnsi="Arial" w:cs="Arial"/>
          <w:bCs/>
          <w:color w:val="000000"/>
          <w:kern w:val="2"/>
          <w:sz w:val="22"/>
          <w:szCs w:val="22"/>
          <w14:ligatures w14:val="standardContextual"/>
        </w:rPr>
        <w:t xml:space="preserve"> g. 33, Kaunas</w:t>
      </w:r>
    </w:p>
    <w:p w14:paraId="38553F3D" w14:textId="77777777" w:rsidR="00F07725" w:rsidRPr="00A85AC9" w:rsidRDefault="00F07725" w:rsidP="00F07725">
      <w:pPr>
        <w:numPr>
          <w:ilvl w:val="0"/>
          <w:numId w:val="43"/>
        </w:numPr>
        <w:pBdr>
          <w:top w:val="single" w:sz="8" w:space="1" w:color="auto"/>
          <w:bottom w:val="single" w:sz="8" w:space="1" w:color="auto"/>
        </w:pBdr>
        <w:tabs>
          <w:tab w:val="left" w:pos="0"/>
          <w:tab w:val="left" w:pos="284"/>
        </w:tabs>
        <w:spacing w:after="200" w:line="288" w:lineRule="auto"/>
        <w:ind w:left="0" w:firstLine="0"/>
        <w:contextualSpacing/>
        <w:jc w:val="left"/>
        <w:rPr>
          <w:rFonts w:ascii="Arial" w:eastAsia="Calibri" w:hAnsi="Arial" w:cs="Arial"/>
          <w:b/>
          <w:sz w:val="22"/>
          <w:szCs w:val="22"/>
          <w:lang w:eastAsia="en-US"/>
        </w:rPr>
      </w:pPr>
      <w:r w:rsidRPr="00A85AC9">
        <w:rPr>
          <w:rFonts w:ascii="Arial" w:eastAsia="Calibri" w:hAnsi="Arial" w:cs="Arial"/>
          <w:b/>
          <w:sz w:val="22"/>
          <w:szCs w:val="22"/>
          <w:lang w:eastAsia="en-US"/>
        </w:rPr>
        <w:t>SĄVOKOS IR SUTRUMPINIMAI</w:t>
      </w:r>
    </w:p>
    <w:p w14:paraId="3967CE45" w14:textId="77777777" w:rsidR="00F07725" w:rsidRPr="00A85AC9" w:rsidRDefault="00F07725" w:rsidP="00F07725">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A85AC9">
        <w:rPr>
          <w:rFonts w:ascii="Arial" w:eastAsia="Calibri" w:hAnsi="Arial" w:cs="Arial"/>
          <w:bCs/>
          <w:sz w:val="22"/>
          <w:szCs w:val="22"/>
          <w:lang w:eastAsia="en-US"/>
        </w:rPr>
        <w:t>Pirkėjas</w:t>
      </w:r>
      <w:r w:rsidRPr="00A85AC9">
        <w:rPr>
          <w:rFonts w:ascii="Arial" w:eastAsia="Calibri" w:hAnsi="Arial" w:cs="Arial"/>
          <w:bCs/>
          <w:i/>
          <w:sz w:val="22"/>
          <w:szCs w:val="22"/>
          <w:lang w:eastAsia="en-US"/>
        </w:rPr>
        <w:t xml:space="preserve"> </w:t>
      </w:r>
      <w:r w:rsidRPr="00A85AC9">
        <w:rPr>
          <w:rFonts w:ascii="Arial" w:eastAsia="Calibri" w:hAnsi="Arial" w:cs="Arial"/>
          <w:bCs/>
          <w:sz w:val="22"/>
          <w:szCs w:val="22"/>
          <w:lang w:eastAsia="en-US"/>
        </w:rPr>
        <w:t>– UAB „Kauno švara“</w:t>
      </w:r>
    </w:p>
    <w:p w14:paraId="5E60EF00" w14:textId="77777777" w:rsidR="00F07725" w:rsidRPr="00A85AC9" w:rsidRDefault="00F07725" w:rsidP="00F07725">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A85AC9">
        <w:rPr>
          <w:rFonts w:ascii="Arial" w:eastAsia="Calibri" w:hAnsi="Arial" w:cs="Arial"/>
          <w:bCs/>
          <w:sz w:val="22"/>
          <w:szCs w:val="22"/>
          <w:lang w:eastAsia="en-US"/>
        </w:rPr>
        <w:t>Tiekėjas – ūkio subjektas – fizinis asmuo, privatusis juridinis asmuo, viešasis juridinis asmuo, kitos organizacijos ir jų padaliniai ar tokių asmenų grupė, su kuriuo Pirkėjas sudaro Sutartį.</w:t>
      </w:r>
    </w:p>
    <w:p w14:paraId="47BDCD35" w14:textId="77777777" w:rsidR="00F07725" w:rsidRPr="00A85AC9" w:rsidRDefault="00F07725" w:rsidP="00F07725">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bCs/>
          <w:sz w:val="22"/>
          <w:szCs w:val="22"/>
          <w:lang w:eastAsia="en-US"/>
        </w:rPr>
      </w:pPr>
      <w:r w:rsidRPr="00A85AC9">
        <w:rPr>
          <w:rFonts w:ascii="Arial" w:eastAsia="Calibri" w:hAnsi="Arial" w:cs="Arial"/>
          <w:bCs/>
          <w:sz w:val="22"/>
          <w:szCs w:val="22"/>
          <w:lang w:eastAsia="en-US"/>
        </w:rPr>
        <w:t>Sutartis – Sutartis, sudaroma tarp Tiekėjo ir Pirkėjo</w:t>
      </w:r>
      <w:r w:rsidRPr="00A85AC9">
        <w:rPr>
          <w:rFonts w:ascii="Arial" w:eastAsia="Calibri" w:hAnsi="Arial" w:cs="Arial"/>
          <w:bCs/>
          <w:i/>
          <w:iCs/>
          <w:sz w:val="22"/>
          <w:szCs w:val="22"/>
          <w:lang w:eastAsia="en-US"/>
        </w:rPr>
        <w:t xml:space="preserve"> </w:t>
      </w:r>
      <w:r w:rsidRPr="00A85AC9">
        <w:rPr>
          <w:rFonts w:ascii="Arial" w:eastAsia="Calibri" w:hAnsi="Arial" w:cs="Arial"/>
          <w:bCs/>
          <w:sz w:val="22"/>
          <w:szCs w:val="22"/>
          <w:lang w:eastAsia="en-US"/>
        </w:rPr>
        <w:t>dėl Pirkimo objekto.</w:t>
      </w:r>
    </w:p>
    <w:p w14:paraId="57764DE8" w14:textId="77777777" w:rsidR="00F07725" w:rsidRPr="00A85AC9" w:rsidRDefault="00F07725" w:rsidP="00F07725">
      <w:pPr>
        <w:numPr>
          <w:ilvl w:val="1"/>
          <w:numId w:val="10"/>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A85AC9">
        <w:rPr>
          <w:rFonts w:ascii="Arial" w:eastAsia="Calibri" w:hAnsi="Arial" w:cs="Arial"/>
          <w:bCs/>
          <w:sz w:val="22"/>
          <w:szCs w:val="22"/>
          <w:lang w:eastAsia="en-US"/>
        </w:rPr>
        <w:t>Pirkimo objektas</w:t>
      </w:r>
      <w:r w:rsidRPr="00A85AC9">
        <w:rPr>
          <w:rFonts w:ascii="Arial" w:eastAsia="Calibri" w:hAnsi="Arial" w:cs="Arial"/>
          <w:b/>
          <w:bCs/>
          <w:sz w:val="22"/>
          <w:szCs w:val="22"/>
          <w:lang w:eastAsia="en-US"/>
        </w:rPr>
        <w:t xml:space="preserve"> - </w:t>
      </w:r>
      <w:r w:rsidRPr="00A85AC9">
        <w:rPr>
          <w:rFonts w:ascii="Arial" w:eastAsia="Calibri" w:hAnsi="Arial" w:cs="Arial"/>
          <w:sz w:val="22"/>
          <w:szCs w:val="22"/>
          <w:lang w:eastAsia="en-US"/>
        </w:rPr>
        <w:t>Darbai su medžiagomis</w:t>
      </w:r>
    </w:p>
    <w:p w14:paraId="7097AD72" w14:textId="77777777" w:rsidR="00F07725" w:rsidRPr="00A85AC9" w:rsidRDefault="00F07725" w:rsidP="00F07725">
      <w:pPr>
        <w:tabs>
          <w:tab w:val="left" w:pos="567"/>
          <w:tab w:val="left" w:pos="993"/>
          <w:tab w:val="left" w:pos="1276"/>
        </w:tabs>
        <w:spacing w:after="200" w:line="288" w:lineRule="auto"/>
        <w:ind w:left="851" w:firstLine="0"/>
        <w:contextualSpacing/>
        <w:rPr>
          <w:rFonts w:ascii="Arial" w:eastAsia="Calibri" w:hAnsi="Arial" w:cs="Arial"/>
          <w:sz w:val="22"/>
          <w:szCs w:val="22"/>
          <w:lang w:eastAsia="en-US"/>
        </w:rPr>
      </w:pPr>
    </w:p>
    <w:p w14:paraId="05E5EB66" w14:textId="77777777" w:rsidR="00F07725" w:rsidRPr="00A85AC9" w:rsidRDefault="00F07725" w:rsidP="00F07725">
      <w:pPr>
        <w:numPr>
          <w:ilvl w:val="0"/>
          <w:numId w:val="43"/>
        </w:numPr>
        <w:pBdr>
          <w:top w:val="single" w:sz="8" w:space="1" w:color="auto"/>
          <w:bottom w:val="single" w:sz="8" w:space="1" w:color="auto"/>
        </w:pBdr>
        <w:tabs>
          <w:tab w:val="left" w:pos="567"/>
          <w:tab w:val="left" w:pos="993"/>
          <w:tab w:val="left" w:pos="1276"/>
        </w:tabs>
        <w:spacing w:after="200" w:line="288" w:lineRule="auto"/>
        <w:ind w:left="0" w:firstLine="0"/>
        <w:contextualSpacing/>
        <w:jc w:val="left"/>
        <w:rPr>
          <w:rFonts w:ascii="Arial" w:eastAsia="Calibri" w:hAnsi="Arial" w:cs="Arial"/>
          <w:b/>
          <w:sz w:val="22"/>
          <w:szCs w:val="22"/>
          <w:lang w:eastAsia="en-US"/>
        </w:rPr>
      </w:pPr>
      <w:r w:rsidRPr="00A85AC9">
        <w:rPr>
          <w:rFonts w:ascii="Arial" w:eastAsia="Calibri" w:hAnsi="Arial" w:cs="Arial"/>
          <w:b/>
          <w:sz w:val="22"/>
          <w:szCs w:val="22"/>
          <w:lang w:eastAsia="en-US"/>
        </w:rPr>
        <w:t xml:space="preserve">PIRKIMO OBJEKTAS </w:t>
      </w:r>
      <w:r w:rsidRPr="00A85AC9">
        <w:rPr>
          <w:rFonts w:ascii="Arial" w:eastAsia="Times New Roman" w:hAnsi="Arial" w:cs="Arial"/>
          <w:b/>
          <w:sz w:val="22"/>
          <w:szCs w:val="22"/>
          <w:lang w:eastAsia="en-US"/>
        </w:rPr>
        <w:t>IR OBJEKTO APIMTYS</w:t>
      </w:r>
    </w:p>
    <w:p w14:paraId="60845AA1" w14:textId="77777777" w:rsidR="00F07725" w:rsidRPr="00A85AC9" w:rsidRDefault="00F07725" w:rsidP="00F07725">
      <w:pPr>
        <w:numPr>
          <w:ilvl w:val="1"/>
          <w:numId w:val="43"/>
        </w:numPr>
        <w:tabs>
          <w:tab w:val="left" w:pos="567"/>
          <w:tab w:val="left" w:pos="993"/>
          <w:tab w:val="left" w:pos="1276"/>
        </w:tabs>
        <w:spacing w:after="200" w:line="288" w:lineRule="auto"/>
        <w:ind w:left="0" w:firstLine="851"/>
        <w:contextualSpacing/>
        <w:jc w:val="left"/>
        <w:rPr>
          <w:rFonts w:ascii="Arial" w:eastAsia="Calibri" w:hAnsi="Arial" w:cs="Arial"/>
          <w:sz w:val="22"/>
          <w:szCs w:val="22"/>
          <w:lang w:eastAsia="en-US"/>
        </w:rPr>
      </w:pPr>
      <w:r w:rsidRPr="00A85AC9">
        <w:rPr>
          <w:rFonts w:ascii="Arial" w:eastAsia="Calibri" w:hAnsi="Arial" w:cs="Arial"/>
          <w:sz w:val="22"/>
          <w:szCs w:val="22"/>
          <w:lang w:eastAsia="en-US"/>
        </w:rPr>
        <w:t>Pirkimo objektas:</w:t>
      </w:r>
    </w:p>
    <w:p w14:paraId="5095C3A1" w14:textId="77777777" w:rsidR="00F07725" w:rsidRPr="00A85AC9" w:rsidRDefault="00F07725" w:rsidP="00F07725">
      <w:pPr>
        <w:tabs>
          <w:tab w:val="left" w:pos="567"/>
          <w:tab w:val="left" w:pos="993"/>
          <w:tab w:val="left" w:pos="1276"/>
        </w:tabs>
        <w:spacing w:line="288" w:lineRule="auto"/>
        <w:ind w:firstLine="851"/>
        <w:contextualSpacing/>
        <w:jc w:val="left"/>
        <w:rPr>
          <w:rFonts w:ascii="Arial" w:eastAsia="Calibri" w:hAnsi="Arial" w:cs="Arial"/>
          <w:sz w:val="22"/>
          <w:szCs w:val="22"/>
          <w:lang w:eastAsia="en-US"/>
        </w:rPr>
      </w:pPr>
      <w:r w:rsidRPr="00A85AC9">
        <w:rPr>
          <w:rFonts w:ascii="Arial" w:eastAsia="Calibri" w:hAnsi="Arial" w:cs="Arial"/>
          <w:sz w:val="22"/>
          <w:szCs w:val="22"/>
          <w:lang w:eastAsia="en-US"/>
        </w:rPr>
        <w:t>Darbai</w:t>
      </w:r>
      <w:r w:rsidRPr="00A85AC9">
        <w:rPr>
          <w:rFonts w:ascii="Arial" w:eastAsia="Calibri" w:hAnsi="Arial" w:cs="Arial"/>
          <w:b/>
          <w:bCs/>
          <w:sz w:val="22"/>
          <w:szCs w:val="22"/>
          <w:lang w:eastAsia="en-US"/>
        </w:rPr>
        <w:t xml:space="preserve"> </w:t>
      </w:r>
      <w:r w:rsidRPr="00A85AC9">
        <w:rPr>
          <w:rFonts w:ascii="Arial" w:eastAsia="Calibri" w:hAnsi="Arial" w:cs="Arial"/>
          <w:sz w:val="22"/>
          <w:szCs w:val="22"/>
          <w:lang w:eastAsia="en-US"/>
        </w:rPr>
        <w:t>–</w:t>
      </w:r>
      <w:r w:rsidRPr="00A85AC9">
        <w:rPr>
          <w:rFonts w:ascii="Calibri" w:eastAsia="Calibri" w:hAnsi="Calibri" w:cs="Calibri"/>
          <w:color w:val="000000"/>
          <w:kern w:val="2"/>
          <w:sz w:val="22"/>
          <w:szCs w:val="24"/>
          <w14:ligatures w14:val="standardContextual"/>
        </w:rPr>
        <w:t xml:space="preserve"> </w:t>
      </w:r>
      <w:r w:rsidRPr="00A85AC9">
        <w:rPr>
          <w:rFonts w:ascii="Arial" w:eastAsia="Calibri" w:hAnsi="Arial" w:cs="Arial"/>
          <w:sz w:val="22"/>
          <w:szCs w:val="22"/>
          <w:lang w:eastAsia="en-US"/>
        </w:rPr>
        <w:t>juostinio transporterio padavimui į rūšiavimo preso remontas;</w:t>
      </w:r>
    </w:p>
    <w:p w14:paraId="1C7EDBF8" w14:textId="77777777" w:rsidR="00F07725" w:rsidRPr="00A85AC9" w:rsidRDefault="00F07725" w:rsidP="00F07725">
      <w:pPr>
        <w:tabs>
          <w:tab w:val="left" w:pos="567"/>
          <w:tab w:val="left" w:pos="993"/>
          <w:tab w:val="left" w:pos="1276"/>
        </w:tabs>
        <w:spacing w:line="288" w:lineRule="auto"/>
        <w:ind w:firstLine="851"/>
        <w:contextualSpacing/>
        <w:jc w:val="left"/>
        <w:rPr>
          <w:rFonts w:ascii="Arial" w:eastAsiaTheme="minorHAnsi" w:hAnsi="Arial" w:cs="Arial"/>
          <w:bCs/>
          <w:sz w:val="22"/>
          <w:szCs w:val="22"/>
          <w:lang w:eastAsia="en-US"/>
        </w:rPr>
      </w:pPr>
      <w:r w:rsidRPr="00A85AC9">
        <w:rPr>
          <w:rFonts w:ascii="Arial" w:eastAsiaTheme="minorHAnsi" w:hAnsi="Arial" w:cs="Arial"/>
          <w:bCs/>
          <w:sz w:val="22"/>
          <w:szCs w:val="22"/>
          <w:lang w:eastAsia="en-US"/>
        </w:rPr>
        <w:t xml:space="preserve">            - kartono preso KPR-1 remontas.</w:t>
      </w:r>
    </w:p>
    <w:p w14:paraId="49C982D3" w14:textId="77777777" w:rsidR="00F07725" w:rsidRPr="00A85AC9" w:rsidRDefault="00F07725" w:rsidP="00F07725">
      <w:pPr>
        <w:tabs>
          <w:tab w:val="left" w:pos="567"/>
          <w:tab w:val="left" w:pos="993"/>
          <w:tab w:val="left" w:pos="1276"/>
        </w:tabs>
        <w:spacing w:line="288" w:lineRule="auto"/>
        <w:ind w:firstLine="851"/>
        <w:jc w:val="left"/>
        <w:rPr>
          <w:rFonts w:ascii="Arial" w:eastAsia="Calibri" w:hAnsi="Arial" w:cs="Arial"/>
          <w:sz w:val="22"/>
          <w:szCs w:val="22"/>
          <w:lang w:eastAsia="en-US"/>
        </w:rPr>
      </w:pPr>
      <w:r w:rsidRPr="00A85AC9">
        <w:rPr>
          <w:rFonts w:ascii="Arial" w:eastAsia="Calibri" w:hAnsi="Arial" w:cs="Arial"/>
          <w:sz w:val="22"/>
          <w:szCs w:val="22"/>
          <w:lang w:eastAsia="en-US"/>
        </w:rPr>
        <w:t xml:space="preserve">2.2. Pirkimo objektas </w:t>
      </w:r>
      <w:sdt>
        <w:sdtPr>
          <w:rPr>
            <w:rFonts w:ascii="Arial" w:eastAsia="Calibri" w:hAnsi="Arial" w:cs="Arial"/>
            <w:sz w:val="22"/>
            <w:szCs w:val="22"/>
            <w:lang w:eastAsia="en-US"/>
          </w:rPr>
          <w:alias w:val="Skaidomas/neskaidomas"/>
          <w:tag w:val="Skaidomas/neskaidomas"/>
          <w:id w:val="1859618422"/>
          <w:placeholder>
            <w:docPart w:val="F6B9CBB5C9064D86BD4481073F689579"/>
          </w:placeholder>
          <w:comboBox>
            <w:listItem w:value="Pasirinkite elementą."/>
            <w:listItem w:displayText="į pirkimo dalis neskaidomas." w:value="į pirkimo dalis neskaidomas."/>
            <w:listItem w:displayText="skaidomas į pirkimo dalis:" w:value="skaidomas į pirkimo dalis:"/>
          </w:comboBox>
        </w:sdtPr>
        <w:sdtContent>
          <w:r w:rsidRPr="00A85AC9">
            <w:rPr>
              <w:rFonts w:ascii="Arial" w:eastAsia="Calibri" w:hAnsi="Arial" w:cs="Arial"/>
              <w:sz w:val="22"/>
              <w:szCs w:val="22"/>
              <w:lang w:eastAsia="en-US"/>
            </w:rPr>
            <w:t>į pirkimo dalis neskaidomas.</w:t>
          </w:r>
        </w:sdtContent>
      </w:sdt>
      <w:r w:rsidRPr="00A85AC9">
        <w:rPr>
          <w:rFonts w:ascii="Arial" w:eastAsia="Calibri" w:hAnsi="Arial" w:cs="Arial"/>
          <w:sz w:val="22"/>
          <w:szCs w:val="22"/>
          <w:lang w:eastAsia="en-US"/>
        </w:rPr>
        <w:t xml:space="preserve"> </w:t>
      </w:r>
    </w:p>
    <w:p w14:paraId="52ACA84D" w14:textId="77777777" w:rsidR="00F07725" w:rsidRPr="00A85AC9" w:rsidRDefault="00F07725" w:rsidP="00F07725">
      <w:pPr>
        <w:tabs>
          <w:tab w:val="left" w:pos="567"/>
          <w:tab w:val="left" w:pos="993"/>
          <w:tab w:val="left" w:pos="1276"/>
        </w:tabs>
        <w:spacing w:line="288" w:lineRule="auto"/>
        <w:ind w:firstLine="851"/>
        <w:jc w:val="left"/>
        <w:rPr>
          <w:rFonts w:ascii="Arial" w:eastAsia="Calibri" w:hAnsi="Arial" w:cs="Arial"/>
          <w:sz w:val="22"/>
          <w:szCs w:val="22"/>
          <w:lang w:eastAsia="en-US"/>
        </w:rPr>
      </w:pPr>
    </w:p>
    <w:p w14:paraId="019A7676" w14:textId="145695B9" w:rsidR="00D702F5" w:rsidRPr="00D702F5" w:rsidRDefault="00F07725" w:rsidP="00D702F5">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A85AC9">
        <w:rPr>
          <w:rFonts w:ascii="Arial" w:eastAsia="Calibri" w:hAnsi="Arial" w:cs="Arial"/>
          <w:b/>
          <w:sz w:val="22"/>
          <w:szCs w:val="22"/>
          <w:lang w:eastAsia="en-US"/>
        </w:rPr>
        <w:t>DARBŲ IR MEDŽIAGŲ KIEKIS</w:t>
      </w:r>
    </w:p>
    <w:tbl>
      <w:tblPr>
        <w:tblStyle w:val="TableGrid30"/>
        <w:tblW w:w="9498" w:type="dxa"/>
        <w:tblInd w:w="-165" w:type="dxa"/>
        <w:tblCellMar>
          <w:top w:w="34" w:type="dxa"/>
          <w:left w:w="26" w:type="dxa"/>
          <w:right w:w="11" w:type="dxa"/>
        </w:tblCellMar>
        <w:tblLook w:val="04A0" w:firstRow="1" w:lastRow="0" w:firstColumn="1" w:lastColumn="0" w:noHBand="0" w:noVBand="1"/>
      </w:tblPr>
      <w:tblGrid>
        <w:gridCol w:w="568"/>
        <w:gridCol w:w="6804"/>
        <w:gridCol w:w="992"/>
        <w:gridCol w:w="1134"/>
      </w:tblGrid>
      <w:tr w:rsidR="00F07725" w:rsidRPr="00A85AC9" w14:paraId="5026C1B1" w14:textId="77777777" w:rsidTr="00E66106">
        <w:trPr>
          <w:trHeight w:val="437"/>
        </w:trPr>
        <w:tc>
          <w:tcPr>
            <w:tcW w:w="568" w:type="dxa"/>
            <w:tcBorders>
              <w:top w:val="double" w:sz="6" w:space="0" w:color="000000"/>
              <w:left w:val="double" w:sz="6" w:space="0" w:color="000000"/>
              <w:bottom w:val="double" w:sz="6" w:space="0" w:color="000000"/>
              <w:right w:val="single" w:sz="6" w:space="0" w:color="000000"/>
            </w:tcBorders>
            <w:vAlign w:val="center"/>
          </w:tcPr>
          <w:p w14:paraId="4BCD76AC" w14:textId="77777777" w:rsidR="00F07725" w:rsidRPr="00A85AC9" w:rsidRDefault="00F07725" w:rsidP="00E66106">
            <w:pPr>
              <w:spacing w:line="259" w:lineRule="auto"/>
              <w:ind w:right="8"/>
              <w:jc w:val="center"/>
              <w:rPr>
                <w:rFonts w:ascii="Arial" w:eastAsia="Calibri" w:hAnsi="Arial" w:cs="Arial"/>
                <w:bCs/>
                <w:color w:val="000000"/>
                <w:sz w:val="22"/>
                <w:szCs w:val="22"/>
              </w:rPr>
            </w:pPr>
            <w:r w:rsidRPr="00A85AC9">
              <w:rPr>
                <w:rFonts w:ascii="Arial" w:eastAsia="Calibri" w:hAnsi="Arial" w:cs="Arial"/>
                <w:bCs/>
                <w:color w:val="000000"/>
                <w:sz w:val="22"/>
                <w:szCs w:val="22"/>
              </w:rPr>
              <w:t>Eil. Nr.</w:t>
            </w:r>
          </w:p>
        </w:tc>
        <w:tc>
          <w:tcPr>
            <w:tcW w:w="6804" w:type="dxa"/>
            <w:tcBorders>
              <w:top w:val="double" w:sz="6" w:space="0" w:color="000000"/>
              <w:left w:val="single" w:sz="6" w:space="0" w:color="000000"/>
              <w:bottom w:val="double" w:sz="6" w:space="0" w:color="000000"/>
              <w:right w:val="single" w:sz="6" w:space="0" w:color="000000"/>
            </w:tcBorders>
            <w:vAlign w:val="center"/>
          </w:tcPr>
          <w:p w14:paraId="244E8C7D" w14:textId="77777777" w:rsidR="00F07725" w:rsidRPr="00A85AC9" w:rsidRDefault="00F07725" w:rsidP="00E66106">
            <w:pPr>
              <w:spacing w:line="259" w:lineRule="auto"/>
              <w:ind w:right="14"/>
              <w:jc w:val="center"/>
              <w:rPr>
                <w:rFonts w:ascii="Arial" w:eastAsia="Calibri" w:hAnsi="Arial" w:cs="Arial"/>
                <w:bCs/>
                <w:color w:val="000000"/>
                <w:sz w:val="22"/>
                <w:szCs w:val="22"/>
              </w:rPr>
            </w:pPr>
            <w:r w:rsidRPr="00A85AC9">
              <w:rPr>
                <w:rFonts w:ascii="Arial" w:eastAsia="Calibri" w:hAnsi="Arial" w:cs="Arial"/>
                <w:bCs/>
                <w:color w:val="000000"/>
                <w:sz w:val="22"/>
                <w:szCs w:val="22"/>
              </w:rPr>
              <w:t>Darbų ir išlaidų aprašymai</w:t>
            </w:r>
          </w:p>
        </w:tc>
        <w:tc>
          <w:tcPr>
            <w:tcW w:w="992" w:type="dxa"/>
            <w:tcBorders>
              <w:top w:val="double" w:sz="6" w:space="0" w:color="000000"/>
              <w:left w:val="single" w:sz="6" w:space="0" w:color="000000"/>
              <w:bottom w:val="double" w:sz="6" w:space="0" w:color="000000"/>
              <w:right w:val="single" w:sz="6" w:space="0" w:color="000000"/>
            </w:tcBorders>
            <w:vAlign w:val="center"/>
          </w:tcPr>
          <w:p w14:paraId="74704F61" w14:textId="77777777" w:rsidR="00F07725" w:rsidRPr="00A85AC9" w:rsidRDefault="00F07725" w:rsidP="00E66106">
            <w:pPr>
              <w:spacing w:line="259" w:lineRule="auto"/>
              <w:jc w:val="center"/>
              <w:rPr>
                <w:rFonts w:ascii="Arial" w:eastAsia="Calibri" w:hAnsi="Arial" w:cs="Arial"/>
                <w:bCs/>
                <w:color w:val="000000"/>
                <w:sz w:val="22"/>
                <w:szCs w:val="22"/>
              </w:rPr>
            </w:pPr>
            <w:r w:rsidRPr="00A85AC9">
              <w:rPr>
                <w:rFonts w:ascii="Arial" w:eastAsia="Calibri" w:hAnsi="Arial" w:cs="Arial"/>
                <w:bCs/>
                <w:color w:val="000000"/>
                <w:sz w:val="22"/>
                <w:szCs w:val="22"/>
              </w:rPr>
              <w:t>Mato vnt.</w:t>
            </w:r>
          </w:p>
        </w:tc>
        <w:tc>
          <w:tcPr>
            <w:tcW w:w="1134" w:type="dxa"/>
            <w:tcBorders>
              <w:top w:val="double" w:sz="6" w:space="0" w:color="000000"/>
              <w:left w:val="single" w:sz="6" w:space="0" w:color="000000"/>
              <w:bottom w:val="double" w:sz="6" w:space="0" w:color="000000"/>
              <w:right w:val="single" w:sz="6" w:space="0" w:color="000000"/>
            </w:tcBorders>
            <w:vAlign w:val="center"/>
          </w:tcPr>
          <w:p w14:paraId="13A23061" w14:textId="77777777" w:rsidR="00F07725" w:rsidRPr="00A85AC9" w:rsidRDefault="00F07725" w:rsidP="00E66106">
            <w:pPr>
              <w:spacing w:line="259" w:lineRule="auto"/>
              <w:ind w:right="7"/>
              <w:jc w:val="center"/>
              <w:rPr>
                <w:rFonts w:ascii="Arial" w:eastAsia="Calibri" w:hAnsi="Arial" w:cs="Arial"/>
                <w:bCs/>
                <w:color w:val="000000"/>
                <w:sz w:val="22"/>
                <w:szCs w:val="22"/>
              </w:rPr>
            </w:pPr>
            <w:r w:rsidRPr="00A85AC9">
              <w:rPr>
                <w:rFonts w:ascii="Arial" w:eastAsia="Calibri" w:hAnsi="Arial" w:cs="Arial"/>
                <w:bCs/>
                <w:color w:val="000000"/>
                <w:sz w:val="22"/>
                <w:szCs w:val="22"/>
              </w:rPr>
              <w:t>Kiekis</w:t>
            </w:r>
          </w:p>
        </w:tc>
      </w:tr>
      <w:tr w:rsidR="00F07725" w:rsidRPr="00A85AC9" w14:paraId="7181D61D" w14:textId="77777777" w:rsidTr="00E66106">
        <w:trPr>
          <w:trHeight w:val="308"/>
        </w:trPr>
        <w:tc>
          <w:tcPr>
            <w:tcW w:w="568" w:type="dxa"/>
            <w:tcBorders>
              <w:top w:val="double" w:sz="6" w:space="0" w:color="000000"/>
              <w:left w:val="single" w:sz="2" w:space="0" w:color="auto"/>
              <w:bottom w:val="single" w:sz="2" w:space="0" w:color="auto"/>
              <w:right w:val="single" w:sz="2" w:space="0" w:color="auto"/>
            </w:tcBorders>
            <w:vAlign w:val="center"/>
          </w:tcPr>
          <w:p w14:paraId="79E195F0" w14:textId="77777777" w:rsidR="00F07725" w:rsidRPr="00A85AC9" w:rsidRDefault="00F07725" w:rsidP="00E66106">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1</w:t>
            </w:r>
          </w:p>
        </w:tc>
        <w:tc>
          <w:tcPr>
            <w:tcW w:w="6804" w:type="dxa"/>
            <w:tcBorders>
              <w:top w:val="double" w:sz="6" w:space="0" w:color="000000"/>
              <w:left w:val="single" w:sz="2" w:space="0" w:color="auto"/>
              <w:bottom w:val="single" w:sz="2" w:space="0" w:color="auto"/>
              <w:right w:val="single" w:sz="2" w:space="0" w:color="auto"/>
            </w:tcBorders>
            <w:vAlign w:val="center"/>
          </w:tcPr>
          <w:p w14:paraId="5E4214F1"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Padavimui į preso transporterio juostos keitimas 1,2x20m</w:t>
            </w:r>
          </w:p>
        </w:tc>
        <w:tc>
          <w:tcPr>
            <w:tcW w:w="992" w:type="dxa"/>
            <w:tcBorders>
              <w:top w:val="double" w:sz="6" w:space="0" w:color="000000"/>
              <w:left w:val="single" w:sz="2" w:space="0" w:color="auto"/>
              <w:bottom w:val="single" w:sz="2" w:space="0" w:color="auto"/>
              <w:right w:val="single" w:sz="2" w:space="0" w:color="auto"/>
            </w:tcBorders>
            <w:vAlign w:val="center"/>
          </w:tcPr>
          <w:p w14:paraId="282A4C07"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double" w:sz="6" w:space="0" w:color="000000"/>
              <w:left w:val="single" w:sz="2" w:space="0" w:color="auto"/>
              <w:bottom w:val="single" w:sz="2" w:space="0" w:color="auto"/>
              <w:right w:val="single" w:sz="2" w:space="0" w:color="auto"/>
            </w:tcBorders>
            <w:vAlign w:val="center"/>
          </w:tcPr>
          <w:p w14:paraId="79B36049" w14:textId="77777777" w:rsidR="00F07725" w:rsidRPr="00A85AC9" w:rsidRDefault="00F07725" w:rsidP="00E66106">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0540051D" w14:textId="77777777" w:rsidTr="00E66106">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1D0011A5" w14:textId="77777777" w:rsidR="00F07725" w:rsidRPr="00A85AC9" w:rsidRDefault="00F07725" w:rsidP="00E66106">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2</w:t>
            </w:r>
          </w:p>
        </w:tc>
        <w:tc>
          <w:tcPr>
            <w:tcW w:w="6804" w:type="dxa"/>
            <w:tcBorders>
              <w:top w:val="single" w:sz="2" w:space="0" w:color="auto"/>
              <w:left w:val="single" w:sz="2" w:space="0" w:color="auto"/>
              <w:bottom w:val="single" w:sz="2" w:space="0" w:color="auto"/>
              <w:right w:val="single" w:sz="2" w:space="0" w:color="auto"/>
            </w:tcBorders>
            <w:vAlign w:val="center"/>
          </w:tcPr>
          <w:p w14:paraId="26B1AB34"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Transporterio šoninių sandarinimo juostų keitimas</w:t>
            </w:r>
          </w:p>
        </w:tc>
        <w:tc>
          <w:tcPr>
            <w:tcW w:w="992" w:type="dxa"/>
            <w:tcBorders>
              <w:top w:val="single" w:sz="2" w:space="0" w:color="auto"/>
              <w:left w:val="single" w:sz="2" w:space="0" w:color="auto"/>
              <w:bottom w:val="single" w:sz="2" w:space="0" w:color="auto"/>
              <w:right w:val="single" w:sz="2" w:space="0" w:color="auto"/>
            </w:tcBorders>
            <w:vAlign w:val="center"/>
          </w:tcPr>
          <w:p w14:paraId="0901AF94"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20B97165" w14:textId="77777777" w:rsidR="00F07725" w:rsidRPr="00A85AC9" w:rsidRDefault="00F07725" w:rsidP="00E66106">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2</w:t>
            </w:r>
          </w:p>
        </w:tc>
      </w:tr>
      <w:tr w:rsidR="00F07725" w:rsidRPr="00A85AC9" w14:paraId="13833C6F" w14:textId="77777777" w:rsidTr="00E66106">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0410DFB6" w14:textId="77777777" w:rsidR="00F07725" w:rsidRPr="00A85AC9" w:rsidRDefault="00F07725" w:rsidP="00E66106">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3</w:t>
            </w:r>
          </w:p>
        </w:tc>
        <w:tc>
          <w:tcPr>
            <w:tcW w:w="6804" w:type="dxa"/>
            <w:tcBorders>
              <w:top w:val="single" w:sz="2" w:space="0" w:color="auto"/>
              <w:left w:val="single" w:sz="2" w:space="0" w:color="auto"/>
              <w:bottom w:val="single" w:sz="2" w:space="0" w:color="auto"/>
              <w:right w:val="single" w:sz="2" w:space="0" w:color="auto"/>
            </w:tcBorders>
          </w:tcPr>
          <w:p w14:paraId="1663091C"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Transporterio reduktorių keitimas 2,0-3,0 kW</w:t>
            </w:r>
          </w:p>
        </w:tc>
        <w:tc>
          <w:tcPr>
            <w:tcW w:w="992" w:type="dxa"/>
            <w:tcBorders>
              <w:top w:val="single" w:sz="2" w:space="0" w:color="auto"/>
              <w:left w:val="single" w:sz="2" w:space="0" w:color="auto"/>
              <w:bottom w:val="single" w:sz="2" w:space="0" w:color="auto"/>
              <w:right w:val="single" w:sz="2" w:space="0" w:color="auto"/>
            </w:tcBorders>
            <w:vAlign w:val="center"/>
          </w:tcPr>
          <w:p w14:paraId="70612F4A"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5B602BF5" w14:textId="77777777" w:rsidR="00F07725" w:rsidRPr="00A85AC9" w:rsidRDefault="00F07725" w:rsidP="00E66106">
            <w:pPr>
              <w:spacing w:line="259" w:lineRule="auto"/>
              <w:ind w:right="6"/>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24DDC855" w14:textId="77777777" w:rsidTr="00E66106">
        <w:trPr>
          <w:trHeight w:val="408"/>
        </w:trPr>
        <w:tc>
          <w:tcPr>
            <w:tcW w:w="568" w:type="dxa"/>
            <w:tcBorders>
              <w:top w:val="single" w:sz="2" w:space="0" w:color="auto"/>
              <w:left w:val="single" w:sz="2" w:space="0" w:color="auto"/>
              <w:bottom w:val="single" w:sz="2" w:space="0" w:color="auto"/>
              <w:right w:val="single" w:sz="2" w:space="0" w:color="auto"/>
            </w:tcBorders>
          </w:tcPr>
          <w:p w14:paraId="2CB22D6A" w14:textId="77777777" w:rsidR="00F07725" w:rsidRPr="00A85AC9" w:rsidRDefault="00F07725" w:rsidP="00E66106">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4</w:t>
            </w:r>
          </w:p>
        </w:tc>
        <w:tc>
          <w:tcPr>
            <w:tcW w:w="6804" w:type="dxa"/>
            <w:tcBorders>
              <w:top w:val="single" w:sz="2" w:space="0" w:color="auto"/>
              <w:left w:val="single" w:sz="2" w:space="0" w:color="auto"/>
              <w:bottom w:val="single" w:sz="2" w:space="0" w:color="auto"/>
              <w:right w:val="single" w:sz="2" w:space="0" w:color="auto"/>
            </w:tcBorders>
          </w:tcPr>
          <w:p w14:paraId="4A851319"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Varomojo gumuoto būgno keitimas</w:t>
            </w:r>
          </w:p>
        </w:tc>
        <w:tc>
          <w:tcPr>
            <w:tcW w:w="992" w:type="dxa"/>
            <w:tcBorders>
              <w:top w:val="single" w:sz="2" w:space="0" w:color="auto"/>
              <w:left w:val="single" w:sz="2" w:space="0" w:color="auto"/>
              <w:bottom w:val="single" w:sz="2" w:space="0" w:color="auto"/>
              <w:right w:val="single" w:sz="2" w:space="0" w:color="auto"/>
            </w:tcBorders>
          </w:tcPr>
          <w:p w14:paraId="6E3A8CE2"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tcPr>
          <w:p w14:paraId="573B9C08" w14:textId="77777777" w:rsidR="00F07725" w:rsidRPr="00A85AC9" w:rsidRDefault="00F07725" w:rsidP="00E66106">
            <w:pPr>
              <w:spacing w:line="259" w:lineRule="auto"/>
              <w:ind w:right="6"/>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247B0843" w14:textId="77777777" w:rsidTr="00E66106">
        <w:trPr>
          <w:trHeight w:val="356"/>
        </w:trPr>
        <w:tc>
          <w:tcPr>
            <w:tcW w:w="568" w:type="dxa"/>
            <w:tcBorders>
              <w:top w:val="single" w:sz="2" w:space="0" w:color="auto"/>
              <w:left w:val="single" w:sz="2" w:space="0" w:color="auto"/>
              <w:bottom w:val="single" w:sz="2" w:space="0" w:color="auto"/>
              <w:right w:val="single" w:sz="2" w:space="0" w:color="auto"/>
            </w:tcBorders>
            <w:vAlign w:val="center"/>
          </w:tcPr>
          <w:p w14:paraId="6B5B2E28" w14:textId="77777777" w:rsidR="00F07725" w:rsidRPr="00A85AC9" w:rsidRDefault="00F07725" w:rsidP="00E66106">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5</w:t>
            </w:r>
          </w:p>
        </w:tc>
        <w:tc>
          <w:tcPr>
            <w:tcW w:w="6804" w:type="dxa"/>
            <w:tcBorders>
              <w:top w:val="single" w:sz="2" w:space="0" w:color="auto"/>
              <w:left w:val="single" w:sz="2" w:space="0" w:color="auto"/>
              <w:bottom w:val="single" w:sz="2" w:space="0" w:color="auto"/>
              <w:right w:val="single" w:sz="2" w:space="0" w:color="auto"/>
            </w:tcBorders>
          </w:tcPr>
          <w:p w14:paraId="2406A719"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Guolių keitimas</w:t>
            </w:r>
          </w:p>
        </w:tc>
        <w:tc>
          <w:tcPr>
            <w:tcW w:w="992" w:type="dxa"/>
            <w:tcBorders>
              <w:top w:val="single" w:sz="2" w:space="0" w:color="auto"/>
              <w:left w:val="single" w:sz="2" w:space="0" w:color="auto"/>
              <w:bottom w:val="single" w:sz="2" w:space="0" w:color="auto"/>
              <w:right w:val="single" w:sz="2" w:space="0" w:color="auto"/>
            </w:tcBorders>
            <w:vAlign w:val="center"/>
          </w:tcPr>
          <w:p w14:paraId="2E453995"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30BED841" w14:textId="77777777" w:rsidR="00F07725" w:rsidRPr="00A85AC9" w:rsidRDefault="00F07725" w:rsidP="00E66106">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4</w:t>
            </w:r>
          </w:p>
        </w:tc>
      </w:tr>
      <w:tr w:rsidR="00F07725" w:rsidRPr="00A85AC9" w14:paraId="51215C60" w14:textId="77777777" w:rsidTr="00E66106">
        <w:trPr>
          <w:trHeight w:val="402"/>
        </w:trPr>
        <w:tc>
          <w:tcPr>
            <w:tcW w:w="568" w:type="dxa"/>
            <w:tcBorders>
              <w:top w:val="single" w:sz="2" w:space="0" w:color="auto"/>
              <w:left w:val="single" w:sz="2" w:space="0" w:color="auto"/>
              <w:bottom w:val="single" w:sz="2" w:space="0" w:color="auto"/>
              <w:right w:val="single" w:sz="2" w:space="0" w:color="auto"/>
            </w:tcBorders>
            <w:vAlign w:val="center"/>
          </w:tcPr>
          <w:p w14:paraId="1EF8B33B" w14:textId="77777777" w:rsidR="00F07725" w:rsidRPr="00A85AC9" w:rsidRDefault="00F07725" w:rsidP="00E66106">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6</w:t>
            </w:r>
          </w:p>
        </w:tc>
        <w:tc>
          <w:tcPr>
            <w:tcW w:w="6804" w:type="dxa"/>
            <w:tcBorders>
              <w:top w:val="single" w:sz="2" w:space="0" w:color="auto"/>
              <w:left w:val="single" w:sz="2" w:space="0" w:color="auto"/>
              <w:bottom w:val="single" w:sz="2" w:space="0" w:color="auto"/>
              <w:right w:val="single" w:sz="2" w:space="0" w:color="auto"/>
            </w:tcBorders>
          </w:tcPr>
          <w:p w14:paraId="46009D73"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Transporterio elektros instaliacijos keitimas</w:t>
            </w:r>
          </w:p>
        </w:tc>
        <w:tc>
          <w:tcPr>
            <w:tcW w:w="992" w:type="dxa"/>
            <w:tcBorders>
              <w:top w:val="single" w:sz="2" w:space="0" w:color="auto"/>
              <w:left w:val="single" w:sz="2" w:space="0" w:color="auto"/>
              <w:bottom w:val="single" w:sz="2" w:space="0" w:color="auto"/>
              <w:right w:val="single" w:sz="2" w:space="0" w:color="auto"/>
            </w:tcBorders>
            <w:vAlign w:val="center"/>
          </w:tcPr>
          <w:p w14:paraId="20A51567"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7832D4F9" w14:textId="77777777" w:rsidR="00F07725" w:rsidRPr="00A85AC9" w:rsidRDefault="00F07725" w:rsidP="00E66106">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15AAEB70" w14:textId="77777777" w:rsidTr="00E66106">
        <w:trPr>
          <w:trHeight w:val="394"/>
        </w:trPr>
        <w:tc>
          <w:tcPr>
            <w:tcW w:w="568" w:type="dxa"/>
            <w:tcBorders>
              <w:top w:val="single" w:sz="2" w:space="0" w:color="auto"/>
              <w:left w:val="single" w:sz="2" w:space="0" w:color="auto"/>
              <w:bottom w:val="single" w:sz="2" w:space="0" w:color="auto"/>
              <w:right w:val="single" w:sz="2" w:space="0" w:color="auto"/>
            </w:tcBorders>
            <w:vAlign w:val="center"/>
          </w:tcPr>
          <w:p w14:paraId="07E1BBE6" w14:textId="77777777" w:rsidR="00F07725" w:rsidRPr="00A85AC9" w:rsidRDefault="00F07725" w:rsidP="00E66106">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7</w:t>
            </w:r>
          </w:p>
        </w:tc>
        <w:tc>
          <w:tcPr>
            <w:tcW w:w="6804" w:type="dxa"/>
            <w:tcBorders>
              <w:top w:val="single" w:sz="2" w:space="0" w:color="auto"/>
              <w:left w:val="single" w:sz="2" w:space="0" w:color="auto"/>
              <w:bottom w:val="single" w:sz="2" w:space="0" w:color="auto"/>
              <w:right w:val="single" w:sz="2" w:space="0" w:color="auto"/>
            </w:tcBorders>
          </w:tcPr>
          <w:p w14:paraId="79F2250B"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Preso KPR-1 vielos padavimo keitimas</w:t>
            </w:r>
          </w:p>
        </w:tc>
        <w:tc>
          <w:tcPr>
            <w:tcW w:w="992" w:type="dxa"/>
            <w:tcBorders>
              <w:top w:val="single" w:sz="2" w:space="0" w:color="auto"/>
              <w:left w:val="single" w:sz="2" w:space="0" w:color="auto"/>
              <w:bottom w:val="single" w:sz="2" w:space="0" w:color="auto"/>
              <w:right w:val="single" w:sz="2" w:space="0" w:color="auto"/>
            </w:tcBorders>
            <w:vAlign w:val="center"/>
          </w:tcPr>
          <w:p w14:paraId="59840391"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3889B329" w14:textId="77777777" w:rsidR="00F07725" w:rsidRPr="00A85AC9" w:rsidRDefault="00F07725" w:rsidP="00E66106">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627897E4" w14:textId="77777777" w:rsidTr="00E66106">
        <w:trPr>
          <w:trHeight w:val="386"/>
        </w:trPr>
        <w:tc>
          <w:tcPr>
            <w:tcW w:w="568" w:type="dxa"/>
            <w:tcBorders>
              <w:top w:val="single" w:sz="2" w:space="0" w:color="auto"/>
              <w:left w:val="single" w:sz="2" w:space="0" w:color="auto"/>
              <w:bottom w:val="single" w:sz="2" w:space="0" w:color="auto"/>
              <w:right w:val="single" w:sz="2" w:space="0" w:color="auto"/>
            </w:tcBorders>
            <w:vAlign w:val="center"/>
          </w:tcPr>
          <w:p w14:paraId="5916DC5C" w14:textId="77777777" w:rsidR="00F07725" w:rsidRPr="00A85AC9" w:rsidRDefault="00F07725" w:rsidP="00E66106">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8</w:t>
            </w:r>
          </w:p>
        </w:tc>
        <w:tc>
          <w:tcPr>
            <w:tcW w:w="6804" w:type="dxa"/>
            <w:tcBorders>
              <w:top w:val="single" w:sz="2" w:space="0" w:color="auto"/>
              <w:left w:val="single" w:sz="2" w:space="0" w:color="auto"/>
              <w:bottom w:val="single" w:sz="2" w:space="0" w:color="auto"/>
              <w:right w:val="single" w:sz="2" w:space="0" w:color="auto"/>
            </w:tcBorders>
          </w:tcPr>
          <w:p w14:paraId="5D10A9DC"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 xml:space="preserve">Pakeisti preso valdymo spintą </w:t>
            </w:r>
          </w:p>
        </w:tc>
        <w:tc>
          <w:tcPr>
            <w:tcW w:w="992" w:type="dxa"/>
            <w:tcBorders>
              <w:top w:val="single" w:sz="2" w:space="0" w:color="auto"/>
              <w:left w:val="single" w:sz="2" w:space="0" w:color="auto"/>
              <w:bottom w:val="single" w:sz="2" w:space="0" w:color="auto"/>
              <w:right w:val="single" w:sz="2" w:space="0" w:color="auto"/>
            </w:tcBorders>
            <w:vAlign w:val="center"/>
          </w:tcPr>
          <w:p w14:paraId="63514119"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3F3B56AA" w14:textId="77777777" w:rsidR="00F07725" w:rsidRPr="00A85AC9" w:rsidRDefault="00F07725" w:rsidP="00E66106">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22730FCB" w14:textId="77777777" w:rsidTr="00E66106">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4767E164" w14:textId="77777777" w:rsidR="00F07725" w:rsidRPr="00A85AC9" w:rsidRDefault="00F07725" w:rsidP="00E66106">
            <w:pPr>
              <w:spacing w:line="259" w:lineRule="auto"/>
              <w:ind w:right="9"/>
              <w:jc w:val="center"/>
              <w:rPr>
                <w:rFonts w:ascii="Arial" w:eastAsia="Calibri" w:hAnsi="Arial" w:cs="Arial"/>
                <w:color w:val="000000"/>
                <w:sz w:val="22"/>
                <w:szCs w:val="22"/>
              </w:rPr>
            </w:pPr>
            <w:r w:rsidRPr="00A85AC9">
              <w:rPr>
                <w:rFonts w:ascii="Arial" w:eastAsia="Calibri" w:hAnsi="Arial" w:cs="Arial"/>
                <w:color w:val="000000"/>
                <w:sz w:val="22"/>
                <w:szCs w:val="22"/>
              </w:rPr>
              <w:t>9</w:t>
            </w:r>
          </w:p>
        </w:tc>
        <w:tc>
          <w:tcPr>
            <w:tcW w:w="6804" w:type="dxa"/>
            <w:tcBorders>
              <w:top w:val="single" w:sz="2" w:space="0" w:color="auto"/>
              <w:left w:val="single" w:sz="2" w:space="0" w:color="auto"/>
              <w:bottom w:val="single" w:sz="2" w:space="0" w:color="auto"/>
              <w:right w:val="single" w:sz="2" w:space="0" w:color="auto"/>
            </w:tcBorders>
          </w:tcPr>
          <w:p w14:paraId="773E91D1"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 xml:space="preserve">Pakeisti sudegusį elektros - hidraulinį valdymą </w:t>
            </w:r>
          </w:p>
        </w:tc>
        <w:tc>
          <w:tcPr>
            <w:tcW w:w="992" w:type="dxa"/>
            <w:tcBorders>
              <w:top w:val="single" w:sz="2" w:space="0" w:color="auto"/>
              <w:left w:val="single" w:sz="2" w:space="0" w:color="auto"/>
              <w:bottom w:val="single" w:sz="2" w:space="0" w:color="auto"/>
              <w:right w:val="single" w:sz="2" w:space="0" w:color="auto"/>
            </w:tcBorders>
            <w:vAlign w:val="center"/>
          </w:tcPr>
          <w:p w14:paraId="366CEC9F"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0BBE669B" w14:textId="77777777" w:rsidR="00F07725" w:rsidRPr="00A85AC9" w:rsidRDefault="00F07725" w:rsidP="00E66106">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60FC721B" w14:textId="77777777" w:rsidTr="00E66106">
        <w:trPr>
          <w:trHeight w:val="398"/>
        </w:trPr>
        <w:tc>
          <w:tcPr>
            <w:tcW w:w="568" w:type="dxa"/>
            <w:tcBorders>
              <w:top w:val="single" w:sz="2" w:space="0" w:color="auto"/>
              <w:left w:val="single" w:sz="2" w:space="0" w:color="auto"/>
              <w:bottom w:val="single" w:sz="2" w:space="0" w:color="auto"/>
              <w:right w:val="single" w:sz="2" w:space="0" w:color="auto"/>
            </w:tcBorders>
            <w:vAlign w:val="center"/>
          </w:tcPr>
          <w:p w14:paraId="33319D2A" w14:textId="77777777" w:rsidR="00F07725" w:rsidRPr="00A85AC9" w:rsidRDefault="00F07725" w:rsidP="00E66106">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10</w:t>
            </w:r>
          </w:p>
        </w:tc>
        <w:tc>
          <w:tcPr>
            <w:tcW w:w="6804" w:type="dxa"/>
            <w:tcBorders>
              <w:top w:val="single" w:sz="2" w:space="0" w:color="auto"/>
              <w:left w:val="single" w:sz="2" w:space="0" w:color="auto"/>
              <w:bottom w:val="single" w:sz="2" w:space="0" w:color="auto"/>
              <w:right w:val="single" w:sz="2" w:space="0" w:color="auto"/>
            </w:tcBorders>
          </w:tcPr>
          <w:p w14:paraId="11671380"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Preso elektros instaliacijos keitimas</w:t>
            </w:r>
          </w:p>
        </w:tc>
        <w:tc>
          <w:tcPr>
            <w:tcW w:w="992" w:type="dxa"/>
            <w:tcBorders>
              <w:top w:val="single" w:sz="2" w:space="0" w:color="auto"/>
              <w:left w:val="single" w:sz="2" w:space="0" w:color="auto"/>
              <w:bottom w:val="single" w:sz="2" w:space="0" w:color="auto"/>
              <w:right w:val="single" w:sz="2" w:space="0" w:color="auto"/>
            </w:tcBorders>
            <w:vAlign w:val="center"/>
          </w:tcPr>
          <w:p w14:paraId="3A63D4AA"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22E25C52" w14:textId="77777777" w:rsidR="00F07725" w:rsidRPr="00A85AC9" w:rsidRDefault="00F07725" w:rsidP="00E66106">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33B22FEB" w14:textId="77777777" w:rsidTr="00E66106">
        <w:trPr>
          <w:trHeight w:val="422"/>
        </w:trPr>
        <w:tc>
          <w:tcPr>
            <w:tcW w:w="568" w:type="dxa"/>
            <w:tcBorders>
              <w:top w:val="single" w:sz="2" w:space="0" w:color="auto"/>
              <w:left w:val="single" w:sz="2" w:space="0" w:color="auto"/>
              <w:bottom w:val="single" w:sz="2" w:space="0" w:color="auto"/>
              <w:right w:val="single" w:sz="2" w:space="0" w:color="auto"/>
            </w:tcBorders>
            <w:vAlign w:val="center"/>
          </w:tcPr>
          <w:p w14:paraId="4FB2581D" w14:textId="77777777" w:rsidR="00F07725" w:rsidRPr="00A85AC9" w:rsidRDefault="00F07725" w:rsidP="00E66106">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11</w:t>
            </w:r>
          </w:p>
        </w:tc>
        <w:tc>
          <w:tcPr>
            <w:tcW w:w="6804" w:type="dxa"/>
            <w:tcBorders>
              <w:top w:val="single" w:sz="2" w:space="0" w:color="auto"/>
              <w:left w:val="single" w:sz="2" w:space="0" w:color="auto"/>
              <w:bottom w:val="single" w:sz="2" w:space="0" w:color="auto"/>
              <w:right w:val="single" w:sz="2" w:space="0" w:color="auto"/>
            </w:tcBorders>
          </w:tcPr>
          <w:p w14:paraId="07EB365E"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Hidraulinių žarnų keitimas</w:t>
            </w:r>
          </w:p>
        </w:tc>
        <w:tc>
          <w:tcPr>
            <w:tcW w:w="992" w:type="dxa"/>
            <w:tcBorders>
              <w:top w:val="single" w:sz="2" w:space="0" w:color="auto"/>
              <w:left w:val="single" w:sz="2" w:space="0" w:color="auto"/>
              <w:bottom w:val="single" w:sz="2" w:space="0" w:color="auto"/>
              <w:right w:val="single" w:sz="2" w:space="0" w:color="auto"/>
            </w:tcBorders>
            <w:vAlign w:val="center"/>
          </w:tcPr>
          <w:p w14:paraId="659161DA"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vAlign w:val="center"/>
          </w:tcPr>
          <w:p w14:paraId="1563E0C2" w14:textId="77777777" w:rsidR="00F07725" w:rsidRPr="00A85AC9" w:rsidRDefault="00F07725" w:rsidP="00E66106">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6A210A73" w14:textId="77777777" w:rsidTr="00E66106">
        <w:trPr>
          <w:trHeight w:val="379"/>
        </w:trPr>
        <w:tc>
          <w:tcPr>
            <w:tcW w:w="568" w:type="dxa"/>
            <w:tcBorders>
              <w:top w:val="single" w:sz="2" w:space="0" w:color="auto"/>
              <w:left w:val="single" w:sz="2" w:space="0" w:color="auto"/>
              <w:bottom w:val="single" w:sz="2" w:space="0" w:color="auto"/>
              <w:right w:val="single" w:sz="2" w:space="0" w:color="auto"/>
            </w:tcBorders>
            <w:vAlign w:val="center"/>
          </w:tcPr>
          <w:p w14:paraId="55E5221C" w14:textId="77777777" w:rsidR="00F07725" w:rsidRPr="00A85AC9" w:rsidRDefault="00F07725" w:rsidP="00E66106">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12</w:t>
            </w:r>
          </w:p>
        </w:tc>
        <w:tc>
          <w:tcPr>
            <w:tcW w:w="6804" w:type="dxa"/>
            <w:tcBorders>
              <w:top w:val="single" w:sz="2" w:space="0" w:color="auto"/>
              <w:left w:val="single" w:sz="2" w:space="0" w:color="auto"/>
              <w:bottom w:val="single" w:sz="2" w:space="0" w:color="auto"/>
              <w:right w:val="single" w:sz="2" w:space="0" w:color="auto"/>
            </w:tcBorders>
          </w:tcPr>
          <w:p w14:paraId="525A80E9"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Elektros variklio remontas N-22 kW</w:t>
            </w:r>
          </w:p>
        </w:tc>
        <w:tc>
          <w:tcPr>
            <w:tcW w:w="992" w:type="dxa"/>
            <w:tcBorders>
              <w:top w:val="single" w:sz="2" w:space="0" w:color="auto"/>
              <w:left w:val="single" w:sz="2" w:space="0" w:color="auto"/>
              <w:bottom w:val="single" w:sz="2" w:space="0" w:color="auto"/>
              <w:right w:val="single" w:sz="2" w:space="0" w:color="auto"/>
            </w:tcBorders>
            <w:vAlign w:val="center"/>
          </w:tcPr>
          <w:p w14:paraId="75104455"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0C1A5AFB" w14:textId="77777777" w:rsidR="00F07725" w:rsidRPr="00A85AC9" w:rsidRDefault="00F07725" w:rsidP="00E66106">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7D48B5BA" w14:textId="77777777" w:rsidTr="00E66106">
        <w:trPr>
          <w:trHeight w:val="351"/>
        </w:trPr>
        <w:tc>
          <w:tcPr>
            <w:tcW w:w="568" w:type="dxa"/>
            <w:tcBorders>
              <w:top w:val="single" w:sz="2" w:space="0" w:color="auto"/>
              <w:left w:val="single" w:sz="2" w:space="0" w:color="auto"/>
              <w:bottom w:val="single" w:sz="2" w:space="0" w:color="auto"/>
              <w:right w:val="single" w:sz="2" w:space="0" w:color="auto"/>
            </w:tcBorders>
          </w:tcPr>
          <w:p w14:paraId="109AD19F" w14:textId="77777777" w:rsidR="00F07725" w:rsidRPr="00A85AC9" w:rsidRDefault="00F07725" w:rsidP="00E66106">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13</w:t>
            </w:r>
          </w:p>
        </w:tc>
        <w:tc>
          <w:tcPr>
            <w:tcW w:w="6804" w:type="dxa"/>
            <w:tcBorders>
              <w:top w:val="single" w:sz="2" w:space="0" w:color="auto"/>
              <w:left w:val="single" w:sz="2" w:space="0" w:color="auto"/>
              <w:bottom w:val="single" w:sz="2" w:space="0" w:color="auto"/>
              <w:right w:val="single" w:sz="2" w:space="0" w:color="auto"/>
            </w:tcBorders>
          </w:tcPr>
          <w:p w14:paraId="1E686D32"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Sugadintos preso mechaninės dalies remontas</w:t>
            </w:r>
          </w:p>
        </w:tc>
        <w:tc>
          <w:tcPr>
            <w:tcW w:w="992" w:type="dxa"/>
            <w:tcBorders>
              <w:top w:val="single" w:sz="2" w:space="0" w:color="auto"/>
              <w:left w:val="single" w:sz="2" w:space="0" w:color="auto"/>
              <w:bottom w:val="single" w:sz="2" w:space="0" w:color="auto"/>
              <w:right w:val="single" w:sz="2" w:space="0" w:color="auto"/>
            </w:tcBorders>
          </w:tcPr>
          <w:p w14:paraId="2731E5FE"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kompl.</w:t>
            </w:r>
          </w:p>
        </w:tc>
        <w:tc>
          <w:tcPr>
            <w:tcW w:w="1134" w:type="dxa"/>
            <w:tcBorders>
              <w:top w:val="single" w:sz="2" w:space="0" w:color="auto"/>
              <w:left w:val="single" w:sz="2" w:space="0" w:color="auto"/>
              <w:bottom w:val="single" w:sz="2" w:space="0" w:color="auto"/>
              <w:right w:val="single" w:sz="2" w:space="0" w:color="auto"/>
            </w:tcBorders>
          </w:tcPr>
          <w:p w14:paraId="4050F80C" w14:textId="77777777" w:rsidR="00F07725" w:rsidRPr="00A85AC9" w:rsidRDefault="00F07725" w:rsidP="00E66106">
            <w:pPr>
              <w:spacing w:line="259" w:lineRule="auto"/>
              <w:ind w:right="4"/>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0D3445FF" w14:textId="77777777" w:rsidTr="00E66106">
        <w:trPr>
          <w:trHeight w:val="373"/>
        </w:trPr>
        <w:tc>
          <w:tcPr>
            <w:tcW w:w="568" w:type="dxa"/>
            <w:tcBorders>
              <w:top w:val="single" w:sz="2" w:space="0" w:color="auto"/>
              <w:left w:val="single" w:sz="2" w:space="0" w:color="auto"/>
              <w:bottom w:val="single" w:sz="2" w:space="0" w:color="auto"/>
              <w:right w:val="single" w:sz="2" w:space="0" w:color="auto"/>
            </w:tcBorders>
            <w:vAlign w:val="center"/>
          </w:tcPr>
          <w:p w14:paraId="6970AAD0" w14:textId="77777777" w:rsidR="00F07725" w:rsidRPr="00A85AC9" w:rsidRDefault="00F07725" w:rsidP="00E66106">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lastRenderedPageBreak/>
              <w:t>14</w:t>
            </w:r>
          </w:p>
        </w:tc>
        <w:tc>
          <w:tcPr>
            <w:tcW w:w="6804" w:type="dxa"/>
            <w:tcBorders>
              <w:top w:val="single" w:sz="2" w:space="0" w:color="auto"/>
              <w:left w:val="single" w:sz="2" w:space="0" w:color="auto"/>
              <w:bottom w:val="single" w:sz="2" w:space="0" w:color="auto"/>
              <w:right w:val="single" w:sz="2" w:space="0" w:color="auto"/>
            </w:tcBorders>
          </w:tcPr>
          <w:p w14:paraId="2255CC59"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Pagrindinio hidraulinio cilindro remontas</w:t>
            </w:r>
          </w:p>
        </w:tc>
        <w:tc>
          <w:tcPr>
            <w:tcW w:w="992" w:type="dxa"/>
            <w:tcBorders>
              <w:top w:val="single" w:sz="2" w:space="0" w:color="auto"/>
              <w:left w:val="single" w:sz="2" w:space="0" w:color="auto"/>
              <w:bottom w:val="single" w:sz="2" w:space="0" w:color="auto"/>
              <w:right w:val="single" w:sz="2" w:space="0" w:color="auto"/>
            </w:tcBorders>
            <w:vAlign w:val="center"/>
          </w:tcPr>
          <w:p w14:paraId="508D438E"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56657487" w14:textId="77777777" w:rsidR="00F07725" w:rsidRPr="00A85AC9" w:rsidRDefault="00F07725" w:rsidP="00E66106">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1</w:t>
            </w:r>
          </w:p>
        </w:tc>
      </w:tr>
      <w:tr w:rsidR="00F07725" w:rsidRPr="00A85AC9" w14:paraId="7A0132BA" w14:textId="77777777" w:rsidTr="00E66106">
        <w:trPr>
          <w:trHeight w:val="393"/>
        </w:trPr>
        <w:tc>
          <w:tcPr>
            <w:tcW w:w="568" w:type="dxa"/>
            <w:tcBorders>
              <w:top w:val="single" w:sz="2" w:space="0" w:color="auto"/>
              <w:left w:val="single" w:sz="2" w:space="0" w:color="auto"/>
              <w:bottom w:val="single" w:sz="2" w:space="0" w:color="auto"/>
              <w:right w:val="single" w:sz="2" w:space="0" w:color="auto"/>
            </w:tcBorders>
          </w:tcPr>
          <w:p w14:paraId="296E1125" w14:textId="77777777" w:rsidR="00F07725" w:rsidRPr="00A85AC9" w:rsidRDefault="00F07725" w:rsidP="00E66106">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15</w:t>
            </w:r>
          </w:p>
        </w:tc>
        <w:tc>
          <w:tcPr>
            <w:tcW w:w="6804" w:type="dxa"/>
            <w:tcBorders>
              <w:top w:val="single" w:sz="2" w:space="0" w:color="auto"/>
              <w:left w:val="single" w:sz="2" w:space="0" w:color="auto"/>
              <w:bottom w:val="single" w:sz="2" w:space="0" w:color="auto"/>
              <w:right w:val="single" w:sz="2" w:space="0" w:color="auto"/>
            </w:tcBorders>
          </w:tcPr>
          <w:p w14:paraId="7E94732F"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Hidraulinių tepalų keitimas</w:t>
            </w:r>
          </w:p>
        </w:tc>
        <w:tc>
          <w:tcPr>
            <w:tcW w:w="992" w:type="dxa"/>
            <w:tcBorders>
              <w:top w:val="single" w:sz="2" w:space="0" w:color="auto"/>
              <w:left w:val="single" w:sz="2" w:space="0" w:color="auto"/>
              <w:bottom w:val="single" w:sz="2" w:space="0" w:color="auto"/>
              <w:right w:val="single" w:sz="2" w:space="0" w:color="auto"/>
            </w:tcBorders>
          </w:tcPr>
          <w:p w14:paraId="2013BB80"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L</w:t>
            </w:r>
          </w:p>
        </w:tc>
        <w:tc>
          <w:tcPr>
            <w:tcW w:w="1134" w:type="dxa"/>
            <w:tcBorders>
              <w:top w:val="single" w:sz="2" w:space="0" w:color="auto"/>
              <w:left w:val="single" w:sz="2" w:space="0" w:color="auto"/>
              <w:bottom w:val="single" w:sz="2" w:space="0" w:color="auto"/>
              <w:right w:val="single" w:sz="2" w:space="0" w:color="auto"/>
            </w:tcBorders>
          </w:tcPr>
          <w:p w14:paraId="300CE6DB" w14:textId="77777777" w:rsidR="00F07725" w:rsidRPr="00A85AC9" w:rsidRDefault="00F07725" w:rsidP="00E66106">
            <w:pPr>
              <w:spacing w:line="259" w:lineRule="auto"/>
              <w:ind w:right="6"/>
              <w:jc w:val="center"/>
              <w:rPr>
                <w:rFonts w:ascii="Arial" w:eastAsia="Calibri" w:hAnsi="Arial" w:cs="Arial"/>
                <w:color w:val="000000"/>
                <w:sz w:val="22"/>
                <w:szCs w:val="22"/>
              </w:rPr>
            </w:pPr>
            <w:r w:rsidRPr="00A85AC9">
              <w:rPr>
                <w:rFonts w:ascii="Arial" w:eastAsia="Calibri" w:hAnsi="Arial" w:cs="Arial"/>
                <w:color w:val="000000"/>
                <w:sz w:val="22"/>
                <w:szCs w:val="22"/>
              </w:rPr>
              <w:t>400</w:t>
            </w:r>
          </w:p>
        </w:tc>
      </w:tr>
      <w:tr w:rsidR="00F07725" w:rsidRPr="00A85AC9" w14:paraId="77B824F7" w14:textId="77777777" w:rsidTr="00E66106">
        <w:trPr>
          <w:trHeight w:val="371"/>
        </w:trPr>
        <w:tc>
          <w:tcPr>
            <w:tcW w:w="568" w:type="dxa"/>
            <w:tcBorders>
              <w:top w:val="single" w:sz="2" w:space="0" w:color="auto"/>
              <w:left w:val="single" w:sz="2" w:space="0" w:color="auto"/>
              <w:bottom w:val="single" w:sz="2" w:space="0" w:color="auto"/>
              <w:right w:val="single" w:sz="2" w:space="0" w:color="auto"/>
            </w:tcBorders>
            <w:vAlign w:val="center"/>
          </w:tcPr>
          <w:p w14:paraId="1B03FB3D" w14:textId="77777777" w:rsidR="00F07725" w:rsidRPr="00A85AC9" w:rsidRDefault="00F07725" w:rsidP="00E66106">
            <w:pPr>
              <w:spacing w:line="259" w:lineRule="auto"/>
              <w:ind w:left="106"/>
              <w:jc w:val="center"/>
              <w:rPr>
                <w:rFonts w:ascii="Arial" w:eastAsia="Calibri" w:hAnsi="Arial" w:cs="Arial"/>
                <w:color w:val="000000"/>
                <w:sz w:val="22"/>
                <w:szCs w:val="22"/>
              </w:rPr>
            </w:pPr>
            <w:r w:rsidRPr="00A85AC9">
              <w:rPr>
                <w:rFonts w:ascii="Arial" w:eastAsia="Calibri" w:hAnsi="Arial" w:cs="Arial"/>
                <w:color w:val="000000"/>
                <w:sz w:val="22"/>
                <w:szCs w:val="22"/>
              </w:rPr>
              <w:t>16</w:t>
            </w:r>
          </w:p>
        </w:tc>
        <w:tc>
          <w:tcPr>
            <w:tcW w:w="6804" w:type="dxa"/>
            <w:tcBorders>
              <w:top w:val="single" w:sz="2" w:space="0" w:color="auto"/>
              <w:left w:val="single" w:sz="2" w:space="0" w:color="auto"/>
              <w:bottom w:val="single" w:sz="2" w:space="0" w:color="auto"/>
              <w:right w:val="single" w:sz="2" w:space="0" w:color="auto"/>
            </w:tcBorders>
          </w:tcPr>
          <w:p w14:paraId="02CA1BC5" w14:textId="77777777" w:rsidR="00F07725" w:rsidRPr="00A85AC9" w:rsidRDefault="00F07725" w:rsidP="00E66106">
            <w:pPr>
              <w:spacing w:line="259" w:lineRule="auto"/>
              <w:rPr>
                <w:rFonts w:ascii="Arial" w:eastAsia="Calibri" w:hAnsi="Arial" w:cs="Arial"/>
                <w:color w:val="000000"/>
                <w:sz w:val="22"/>
                <w:szCs w:val="22"/>
              </w:rPr>
            </w:pPr>
            <w:r w:rsidRPr="00A85AC9">
              <w:rPr>
                <w:rFonts w:ascii="Arial" w:eastAsia="Calibri" w:hAnsi="Arial" w:cs="Arial"/>
                <w:color w:val="000000"/>
                <w:sz w:val="22"/>
                <w:szCs w:val="22"/>
              </w:rPr>
              <w:t>Įrangos valymo darbai</w:t>
            </w:r>
          </w:p>
        </w:tc>
        <w:tc>
          <w:tcPr>
            <w:tcW w:w="992" w:type="dxa"/>
            <w:tcBorders>
              <w:top w:val="single" w:sz="2" w:space="0" w:color="auto"/>
              <w:left w:val="single" w:sz="2" w:space="0" w:color="auto"/>
              <w:bottom w:val="single" w:sz="2" w:space="0" w:color="auto"/>
              <w:right w:val="single" w:sz="2" w:space="0" w:color="auto"/>
            </w:tcBorders>
            <w:vAlign w:val="center"/>
          </w:tcPr>
          <w:p w14:paraId="1E98086B" w14:textId="77777777" w:rsidR="00F07725" w:rsidRPr="00A85AC9" w:rsidRDefault="00F07725" w:rsidP="00E66106">
            <w:pPr>
              <w:spacing w:line="259" w:lineRule="auto"/>
              <w:jc w:val="center"/>
              <w:rPr>
                <w:rFonts w:ascii="Arial" w:eastAsia="Calibri" w:hAnsi="Arial" w:cs="Arial"/>
                <w:color w:val="000000"/>
                <w:sz w:val="22"/>
                <w:szCs w:val="22"/>
              </w:rPr>
            </w:pPr>
            <w:r w:rsidRPr="00A85AC9">
              <w:rPr>
                <w:rFonts w:ascii="Arial" w:eastAsia="Calibri" w:hAnsi="Arial" w:cs="Arial"/>
                <w:color w:val="000000"/>
                <w:sz w:val="22"/>
                <w:szCs w:val="22"/>
              </w:rPr>
              <w:t>vnt.</w:t>
            </w:r>
          </w:p>
        </w:tc>
        <w:tc>
          <w:tcPr>
            <w:tcW w:w="1134" w:type="dxa"/>
            <w:tcBorders>
              <w:top w:val="single" w:sz="2" w:space="0" w:color="auto"/>
              <w:left w:val="single" w:sz="2" w:space="0" w:color="auto"/>
              <w:bottom w:val="single" w:sz="2" w:space="0" w:color="auto"/>
              <w:right w:val="single" w:sz="2" w:space="0" w:color="auto"/>
            </w:tcBorders>
            <w:vAlign w:val="center"/>
          </w:tcPr>
          <w:p w14:paraId="4987BF06" w14:textId="77777777" w:rsidR="00F07725" w:rsidRPr="00A85AC9" w:rsidRDefault="00F07725" w:rsidP="00E66106">
            <w:pPr>
              <w:spacing w:line="259" w:lineRule="auto"/>
              <w:ind w:right="5"/>
              <w:jc w:val="center"/>
              <w:rPr>
                <w:rFonts w:ascii="Arial" w:eastAsia="Calibri" w:hAnsi="Arial" w:cs="Arial"/>
                <w:color w:val="000000"/>
                <w:sz w:val="22"/>
                <w:szCs w:val="22"/>
              </w:rPr>
            </w:pPr>
            <w:r w:rsidRPr="00A85AC9">
              <w:rPr>
                <w:rFonts w:ascii="Arial" w:eastAsia="Calibri" w:hAnsi="Arial" w:cs="Arial"/>
                <w:color w:val="000000"/>
                <w:sz w:val="22"/>
                <w:szCs w:val="22"/>
              </w:rPr>
              <w:t>2</w:t>
            </w:r>
          </w:p>
        </w:tc>
      </w:tr>
    </w:tbl>
    <w:p w14:paraId="6E6F0520" w14:textId="77777777" w:rsidR="00F07725" w:rsidRPr="00A85AC9" w:rsidRDefault="00F07725" w:rsidP="00F07725">
      <w:pPr>
        <w:tabs>
          <w:tab w:val="center" w:pos="6495"/>
        </w:tabs>
        <w:spacing w:after="186" w:line="259" w:lineRule="auto"/>
        <w:ind w:firstLine="0"/>
        <w:jc w:val="left"/>
        <w:rPr>
          <w:rFonts w:ascii="Arial" w:eastAsia="Calibri" w:hAnsi="Arial" w:cs="Arial"/>
          <w:b/>
          <w:color w:val="000000"/>
          <w:kern w:val="2"/>
          <w:sz w:val="22"/>
          <w:szCs w:val="22"/>
          <w14:ligatures w14:val="standardContextual"/>
        </w:rPr>
      </w:pPr>
      <w:r w:rsidRPr="00A85AC9">
        <w:rPr>
          <w:rFonts w:ascii="Arial" w:eastAsia="Calibri" w:hAnsi="Arial" w:cs="Arial"/>
          <w:b/>
          <w:color w:val="000000"/>
          <w:kern w:val="2"/>
          <w:sz w:val="22"/>
          <w:szCs w:val="22"/>
          <w14:ligatures w14:val="standardContextual"/>
        </w:rPr>
        <w:t xml:space="preserve">           </w:t>
      </w:r>
    </w:p>
    <w:p w14:paraId="34247DF5" w14:textId="77777777" w:rsidR="00F07725" w:rsidRPr="00A85AC9" w:rsidRDefault="00F07725" w:rsidP="00F07725">
      <w:pPr>
        <w:numPr>
          <w:ilvl w:val="0"/>
          <w:numId w:val="43"/>
        </w:numPr>
        <w:pBdr>
          <w:top w:val="single" w:sz="8" w:space="1" w:color="auto"/>
          <w:bottom w:val="single" w:sz="8" w:space="1" w:color="auto"/>
        </w:pBdr>
        <w:tabs>
          <w:tab w:val="left" w:pos="567"/>
          <w:tab w:val="left" w:pos="993"/>
          <w:tab w:val="left" w:pos="1276"/>
        </w:tabs>
        <w:spacing w:after="186" w:line="288" w:lineRule="auto"/>
        <w:ind w:left="0" w:firstLine="0"/>
        <w:contextualSpacing/>
        <w:jc w:val="left"/>
        <w:rPr>
          <w:rFonts w:ascii="Arial" w:eastAsia="Calibri" w:hAnsi="Arial" w:cs="Arial"/>
          <w:b/>
          <w:color w:val="000000"/>
          <w:kern w:val="2"/>
          <w:sz w:val="22"/>
          <w:szCs w:val="22"/>
          <w14:ligatures w14:val="standardContextual"/>
        </w:rPr>
      </w:pPr>
      <w:r w:rsidRPr="00A85AC9">
        <w:rPr>
          <w:rFonts w:ascii="Arial" w:eastAsia="Calibri" w:hAnsi="Arial" w:cs="Arial"/>
          <w:b/>
          <w:sz w:val="22"/>
          <w:szCs w:val="22"/>
          <w:lang w:eastAsia="en-US"/>
        </w:rPr>
        <w:t>SUTARTINIŲ Į</w:t>
      </w:r>
      <w:r w:rsidRPr="00A85AC9">
        <w:rPr>
          <w:rFonts w:ascii="Arial" w:eastAsia="Calibri" w:hAnsi="Arial" w:cs="Arial"/>
          <w:b/>
          <w:color w:val="000000"/>
          <w:kern w:val="2"/>
          <w:sz w:val="22"/>
          <w:szCs w:val="22"/>
          <w14:ligatures w14:val="standardContextual"/>
        </w:rPr>
        <w:t>SIPAREIGOJIMŲ VYKDYMO TVARKA IR TERMINAI</w:t>
      </w:r>
    </w:p>
    <w:p w14:paraId="7700F80B" w14:textId="77777777" w:rsidR="00F07725" w:rsidRPr="00A85AC9" w:rsidRDefault="00F07725" w:rsidP="00F07725">
      <w:pPr>
        <w:tabs>
          <w:tab w:val="center" w:pos="6495"/>
        </w:tabs>
        <w:spacing w:after="186" w:line="259" w:lineRule="auto"/>
        <w:ind w:left="142" w:firstLine="142"/>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4.1. Darbai privalo būti atliekami vadovaujantis LR teisės aktais, normatyviniais dokumentais;</w:t>
      </w:r>
    </w:p>
    <w:p w14:paraId="7B38A83E" w14:textId="77777777" w:rsidR="00F07725" w:rsidRPr="00A85AC9" w:rsidRDefault="00F07725" w:rsidP="00F07725">
      <w:pPr>
        <w:tabs>
          <w:tab w:val="center" w:pos="6495"/>
        </w:tabs>
        <w:spacing w:after="186" w:line="259" w:lineRule="auto"/>
        <w:ind w:left="-851" w:hanging="567"/>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4.1.1. Lietuvos Respublikos statybos įstatymas;</w:t>
      </w:r>
    </w:p>
    <w:p w14:paraId="479B423E" w14:textId="77777777" w:rsidR="00F07725" w:rsidRPr="00A85AC9" w:rsidRDefault="00F07725" w:rsidP="00F07725">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4.1.2. Lietuvos Respublikos aplinkos apsaugos įstatymas;</w:t>
      </w:r>
    </w:p>
    <w:p w14:paraId="2A4917C5" w14:textId="77777777" w:rsidR="00F07725" w:rsidRPr="00A85AC9" w:rsidRDefault="00F07725" w:rsidP="00F07725">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 1.3. Saugos ir sveikatos taisyklės;</w:t>
      </w:r>
    </w:p>
    <w:p w14:paraId="5121B2D6" w14:textId="77777777" w:rsidR="00F07725" w:rsidRPr="00A85AC9" w:rsidRDefault="00F07725" w:rsidP="00F07725">
      <w:pPr>
        <w:tabs>
          <w:tab w:val="center" w:pos="6495"/>
        </w:tabs>
        <w:spacing w:after="186" w:line="259" w:lineRule="auto"/>
        <w:ind w:left="-426"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4.1.4. Ir kitais Lietuvos Respublikoje galiojančiais teisės aktais, reglamentuojančiais tokių Darbų atlikimą, Užsakovo pateiktu Užsakymu bei jo priedais, darbų projekto specifikacijomis, Sutarties techninėje  specifikacijoje nurodytais Darbų aprašymais darbų projektu, bei visa kita pateikta informacija apie Užsakovo poreikius;</w:t>
      </w:r>
    </w:p>
    <w:p w14:paraId="14D6A685" w14:textId="77777777" w:rsidR="00F07725" w:rsidRPr="00A85AC9" w:rsidRDefault="00F07725" w:rsidP="00F07725">
      <w:pPr>
        <w:tabs>
          <w:tab w:val="center" w:pos="6495"/>
        </w:tabs>
        <w:spacing w:after="186" w:line="259" w:lineRule="auto"/>
        <w:ind w:left="-426"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 2. Užtikrinti darbų saugos ir sveikatos, gaisrinės saugos, aplinkos apsaugos reikalavimų gyvendinimą bei tinkamas darbo higienos sąlygas darbų objekte</w:t>
      </w:r>
    </w:p>
    <w:p w14:paraId="09BEE994" w14:textId="77777777" w:rsidR="00F07725" w:rsidRPr="00A85AC9" w:rsidRDefault="00F07725" w:rsidP="00F07725">
      <w:pPr>
        <w:tabs>
          <w:tab w:val="center" w:pos="6495"/>
        </w:tabs>
        <w:spacing w:after="186" w:line="259" w:lineRule="auto"/>
        <w:ind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 3. Savo sąskaita pašalinti visus atliktų Darbų trūkumus;</w:t>
      </w:r>
    </w:p>
    <w:p w14:paraId="7C137B26" w14:textId="77777777" w:rsidR="00F07725" w:rsidRPr="00A85AC9" w:rsidRDefault="00F07725" w:rsidP="00F07725">
      <w:pPr>
        <w:tabs>
          <w:tab w:val="center" w:pos="6495"/>
        </w:tabs>
        <w:spacing w:after="186" w:line="259" w:lineRule="auto"/>
        <w:ind w:left="-426"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4.4. Rangovas patvirtina, kad turi visas licencijas, leidimus ir įgaliojimus vykdyti Darbus bei atitinka visus Techninėje specifikacijoje nurodytus kvalifikacinius reikalavimus;</w:t>
      </w:r>
    </w:p>
    <w:p w14:paraId="12685D57" w14:textId="77777777" w:rsidR="00F07725" w:rsidRPr="00A85AC9" w:rsidRDefault="00F07725" w:rsidP="00F07725">
      <w:pPr>
        <w:tabs>
          <w:tab w:val="center" w:pos="6495"/>
        </w:tabs>
        <w:spacing w:after="186" w:line="259" w:lineRule="auto"/>
        <w:ind w:left="-567" w:hanging="993"/>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4.5. Užtikrinti, kad Darbai būtų atliekami naudojant atitinkamiems Darbams atlikti būtiną ir kokybišką darbo įrangą, o taip pat užtikrinti pakankamą darbo įrangos kiekį. Darbams atlikti  naudojama darbo įranga turi būti saugi, tinkamai sertifikuota ir atitikti taikomus standartus;</w:t>
      </w:r>
    </w:p>
    <w:p w14:paraId="48D181E3" w14:textId="77777777" w:rsidR="00F07725" w:rsidRPr="00A85AC9" w:rsidRDefault="00F07725" w:rsidP="00F07725">
      <w:pPr>
        <w:tabs>
          <w:tab w:val="center" w:pos="6495"/>
        </w:tabs>
        <w:spacing w:after="186" w:line="259" w:lineRule="auto"/>
        <w:ind w:left="-709"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4.6. Darbai bus perkami pagal Užsakovo poreikį, konkrečius reikalavimus (darbų užduotis, darbų vietų schemas, darbų kiekius)</w:t>
      </w:r>
    </w:p>
    <w:p w14:paraId="2870AC8B" w14:textId="77777777" w:rsidR="00F07725" w:rsidRPr="00A85AC9" w:rsidRDefault="00F07725" w:rsidP="00F07725">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4.7. Darbai turi būti pradėti ne vėliau kaip 10 d.d. po sutarties pasirašymo ir atlikti per 35 d.d;</w:t>
      </w:r>
    </w:p>
    <w:p w14:paraId="05982A7D" w14:textId="77777777" w:rsidR="00F07725" w:rsidRPr="00A85AC9" w:rsidRDefault="00F07725" w:rsidP="00F07725">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4.8. Baigęs darbus sutvarkyti Darbų objekto teritoriją;</w:t>
      </w:r>
    </w:p>
    <w:p w14:paraId="39A2B6A8" w14:textId="77777777" w:rsidR="00F07725" w:rsidRPr="00A85AC9" w:rsidRDefault="00F07725" w:rsidP="00F07725">
      <w:pPr>
        <w:tabs>
          <w:tab w:val="center" w:pos="6495"/>
        </w:tabs>
        <w:spacing w:after="186" w:line="259" w:lineRule="auto"/>
        <w:ind w:left="-1560" w:firstLine="0"/>
        <w:jc w:val="left"/>
        <w:rPr>
          <w:rFonts w:ascii="Arial" w:eastAsia="Calibri" w:hAnsi="Arial" w:cs="Arial"/>
          <w:bCs/>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4.9. Sutartis įsigalioja, šalims ją pasirašius, ir galioja 4 (keturis) mėnesius.</w:t>
      </w:r>
    </w:p>
    <w:p w14:paraId="32461C2E" w14:textId="77777777" w:rsidR="00F07725" w:rsidRPr="00A85AC9" w:rsidRDefault="00F07725" w:rsidP="00F07725">
      <w:pPr>
        <w:numPr>
          <w:ilvl w:val="0"/>
          <w:numId w:val="43"/>
        </w:numPr>
        <w:pBdr>
          <w:top w:val="single" w:sz="8" w:space="1" w:color="auto"/>
          <w:bottom w:val="single" w:sz="8" w:space="1" w:color="auto"/>
        </w:pBdr>
        <w:tabs>
          <w:tab w:val="left" w:pos="567"/>
          <w:tab w:val="left" w:pos="993"/>
          <w:tab w:val="left" w:pos="1276"/>
        </w:tabs>
        <w:spacing w:after="186" w:line="288" w:lineRule="auto"/>
        <w:contextualSpacing/>
        <w:jc w:val="left"/>
        <w:rPr>
          <w:rFonts w:ascii="Arial" w:eastAsia="Calibri" w:hAnsi="Arial" w:cs="Arial"/>
          <w:b/>
          <w:color w:val="000000"/>
          <w:kern w:val="2"/>
          <w:sz w:val="22"/>
          <w:szCs w:val="22"/>
          <w14:ligatures w14:val="standardContextual"/>
        </w:rPr>
      </w:pPr>
      <w:r w:rsidRPr="00A85AC9">
        <w:rPr>
          <w:rFonts w:ascii="Arial" w:eastAsia="Calibri" w:hAnsi="Arial" w:cs="Arial"/>
          <w:b/>
          <w:sz w:val="22"/>
          <w:szCs w:val="22"/>
          <w:lang w:eastAsia="en-US"/>
        </w:rPr>
        <w:t>GARANTINIAI ĮSIPAREIGOJIMAI</w:t>
      </w:r>
    </w:p>
    <w:p w14:paraId="7370C7C6" w14:textId="13928CF8" w:rsidR="009B2101" w:rsidRPr="009B2101" w:rsidRDefault="00F07725" w:rsidP="009B2101">
      <w:pPr>
        <w:tabs>
          <w:tab w:val="center" w:pos="6495"/>
        </w:tabs>
        <w:spacing w:after="186" w:line="259" w:lineRule="auto"/>
        <w:ind w:left="-1560" w:firstLine="0"/>
        <w:jc w:val="left"/>
        <w:rPr>
          <w:rFonts w:ascii="Arial" w:eastAsia="Calibri" w:hAnsi="Arial" w:cs="Arial"/>
          <w:color w:val="000000"/>
          <w:kern w:val="2"/>
          <w:sz w:val="22"/>
          <w:szCs w:val="22"/>
          <w14:ligatures w14:val="standardContextual"/>
        </w:rPr>
      </w:pPr>
      <w:r w:rsidRPr="00A85AC9">
        <w:rPr>
          <w:rFonts w:ascii="Arial" w:eastAsia="Calibri" w:hAnsi="Arial" w:cs="Arial"/>
          <w:bCs/>
          <w:color w:val="000000"/>
          <w:kern w:val="2"/>
          <w:sz w:val="22"/>
          <w:szCs w:val="22"/>
          <w14:ligatures w14:val="standardContextual"/>
        </w:rPr>
        <w:t xml:space="preserve">                     5.1. Darbams suteikiama</w:t>
      </w:r>
      <w:r w:rsidR="00620F8C">
        <w:rPr>
          <w:rFonts w:ascii="Arial" w:eastAsia="Calibri" w:hAnsi="Arial" w:cs="Arial"/>
          <w:bCs/>
          <w:color w:val="000000"/>
          <w:kern w:val="2"/>
          <w:sz w:val="22"/>
          <w:szCs w:val="22"/>
          <w14:ligatures w14:val="standardContextual"/>
        </w:rPr>
        <w:t>s</w:t>
      </w:r>
      <w:r w:rsidRPr="00A85AC9">
        <w:rPr>
          <w:rFonts w:ascii="Arial" w:eastAsia="Calibri" w:hAnsi="Arial" w:cs="Arial"/>
          <w:bCs/>
          <w:color w:val="000000"/>
          <w:kern w:val="2"/>
          <w:sz w:val="22"/>
          <w:szCs w:val="22"/>
          <w14:ligatures w14:val="standardContextual"/>
        </w:rPr>
        <w:t xml:space="preserve"> 12 mėnesių garantinis laikotarpis</w:t>
      </w:r>
      <w:r w:rsidR="009B2101">
        <w:rPr>
          <w:rFonts w:ascii="Arial" w:eastAsia="Calibri" w:hAnsi="Arial" w:cs="Arial"/>
          <w:bCs/>
          <w:color w:val="000000"/>
          <w:kern w:val="2"/>
          <w:sz w:val="22"/>
          <w:szCs w:val="22"/>
          <w14:ligatures w14:val="standardContextual"/>
        </w:rPr>
        <w:t>.</w:t>
      </w:r>
      <w:r w:rsidRPr="00A85AC9">
        <w:rPr>
          <w:rFonts w:ascii="Arial" w:eastAsia="Calibri" w:hAnsi="Arial" w:cs="Arial"/>
          <w:bCs/>
          <w:color w:val="000000"/>
          <w:kern w:val="2"/>
          <w:sz w:val="22"/>
          <w:szCs w:val="22"/>
          <w14:ligatures w14:val="standardContextual"/>
        </w:rPr>
        <w:tab/>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B19E9" w:rsidRPr="00CB19E9" w14:paraId="558C23E2" w14:textId="77777777" w:rsidTr="00321864">
        <w:trPr>
          <w:jc w:val="center"/>
        </w:trPr>
        <w:tc>
          <w:tcPr>
            <w:tcW w:w="10060" w:type="dxa"/>
            <w:gridSpan w:val="2"/>
          </w:tcPr>
          <w:p w14:paraId="7F114B8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ŠALIŲ ATSTOVŲ PARAŠAI</w:t>
            </w:r>
          </w:p>
        </w:tc>
      </w:tr>
      <w:tr w:rsidR="00CB19E9" w:rsidRPr="00CB19E9" w14:paraId="48808BEF" w14:textId="77777777" w:rsidTr="00321864">
        <w:trPr>
          <w:jc w:val="center"/>
        </w:trPr>
        <w:tc>
          <w:tcPr>
            <w:tcW w:w="5098" w:type="dxa"/>
          </w:tcPr>
          <w:p w14:paraId="7C496FD6"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UŽSAKOVAS</w:t>
            </w:r>
          </w:p>
        </w:tc>
        <w:tc>
          <w:tcPr>
            <w:tcW w:w="4962" w:type="dxa"/>
          </w:tcPr>
          <w:p w14:paraId="285463AC" w14:textId="77777777" w:rsidR="003E03DE" w:rsidRPr="00CB19E9" w:rsidRDefault="003E03DE" w:rsidP="00321864">
            <w:pPr>
              <w:jc w:val="center"/>
              <w:rPr>
                <w:rFonts w:ascii="Arial" w:hAnsi="Arial" w:cs="Arial"/>
                <w:b/>
                <w:bCs/>
                <w:kern w:val="2"/>
                <w:sz w:val="22"/>
                <w:szCs w:val="22"/>
              </w:rPr>
            </w:pPr>
            <w:r w:rsidRPr="00CB19E9">
              <w:rPr>
                <w:rFonts w:ascii="Arial" w:hAnsi="Arial" w:cs="Arial"/>
                <w:b/>
                <w:bCs/>
                <w:kern w:val="2"/>
                <w:sz w:val="22"/>
                <w:szCs w:val="22"/>
              </w:rPr>
              <w:t>RANGOVAS</w:t>
            </w:r>
          </w:p>
        </w:tc>
      </w:tr>
      <w:tr w:rsidR="00CB19E9" w:rsidRPr="00CB19E9" w14:paraId="5F026966" w14:textId="77777777" w:rsidTr="00321864">
        <w:trPr>
          <w:jc w:val="center"/>
        </w:trPr>
        <w:tc>
          <w:tcPr>
            <w:tcW w:w="5098" w:type="dxa"/>
          </w:tcPr>
          <w:p w14:paraId="0685307C" w14:textId="77777777" w:rsidR="003E03DE" w:rsidRPr="00CB19E9" w:rsidRDefault="003E03DE" w:rsidP="00321864">
            <w:pPr>
              <w:jc w:val="center"/>
              <w:rPr>
                <w:rFonts w:ascii="Arial" w:hAnsi="Arial" w:cs="Arial"/>
                <w:kern w:val="2"/>
                <w:sz w:val="22"/>
                <w:szCs w:val="22"/>
              </w:rPr>
            </w:pPr>
          </w:p>
        </w:tc>
        <w:tc>
          <w:tcPr>
            <w:tcW w:w="4962" w:type="dxa"/>
          </w:tcPr>
          <w:p w14:paraId="3EA1C4A9" w14:textId="77777777" w:rsidR="003E03DE" w:rsidRPr="00CB19E9" w:rsidRDefault="003E03DE" w:rsidP="00321864">
            <w:pPr>
              <w:jc w:val="center"/>
              <w:rPr>
                <w:rFonts w:ascii="Arial" w:hAnsi="Arial" w:cs="Arial"/>
                <w:b/>
                <w:bCs/>
                <w:kern w:val="2"/>
                <w:sz w:val="22"/>
                <w:szCs w:val="22"/>
              </w:rPr>
            </w:pPr>
          </w:p>
        </w:tc>
      </w:tr>
      <w:tr w:rsidR="00CB19E9" w:rsidRPr="00CB19E9" w14:paraId="69222805" w14:textId="77777777" w:rsidTr="00321864">
        <w:trPr>
          <w:jc w:val="center"/>
        </w:trPr>
        <w:tc>
          <w:tcPr>
            <w:tcW w:w="5098" w:type="dxa"/>
          </w:tcPr>
          <w:p w14:paraId="7A925E5E" w14:textId="77777777" w:rsidR="003E03DE" w:rsidRPr="00CB19E9" w:rsidRDefault="003E03DE" w:rsidP="00321864">
            <w:pPr>
              <w:jc w:val="center"/>
              <w:rPr>
                <w:rFonts w:ascii="Arial" w:hAnsi="Arial" w:cs="Arial"/>
                <w:kern w:val="2"/>
                <w:sz w:val="22"/>
                <w:szCs w:val="22"/>
              </w:rPr>
            </w:pPr>
          </w:p>
        </w:tc>
        <w:tc>
          <w:tcPr>
            <w:tcW w:w="4962" w:type="dxa"/>
          </w:tcPr>
          <w:p w14:paraId="5C3B4710" w14:textId="77777777" w:rsidR="003E03DE" w:rsidRPr="00CB19E9" w:rsidRDefault="003E03DE" w:rsidP="00321864">
            <w:pPr>
              <w:jc w:val="center"/>
              <w:rPr>
                <w:rFonts w:ascii="Arial" w:hAnsi="Arial" w:cs="Arial"/>
                <w:b/>
                <w:bCs/>
                <w:kern w:val="2"/>
                <w:sz w:val="22"/>
                <w:szCs w:val="22"/>
              </w:rPr>
            </w:pPr>
          </w:p>
        </w:tc>
      </w:tr>
      <w:tr w:rsidR="003E03DE" w:rsidRPr="00CB19E9" w14:paraId="32CAE8F0" w14:textId="77777777" w:rsidTr="00321864">
        <w:trPr>
          <w:jc w:val="center"/>
        </w:trPr>
        <w:tc>
          <w:tcPr>
            <w:tcW w:w="5098" w:type="dxa"/>
          </w:tcPr>
          <w:p w14:paraId="5E6647A4" w14:textId="77777777" w:rsidR="003E03DE" w:rsidRPr="00CB19E9" w:rsidRDefault="003E03DE" w:rsidP="00321864">
            <w:pPr>
              <w:ind w:firstLine="0"/>
              <w:rPr>
                <w:rFonts w:ascii="Arial" w:hAnsi="Arial" w:cs="Arial"/>
                <w:kern w:val="2"/>
                <w:sz w:val="22"/>
                <w:szCs w:val="22"/>
              </w:rPr>
            </w:pPr>
          </w:p>
          <w:p w14:paraId="14D75A23"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c>
          <w:tcPr>
            <w:tcW w:w="4962" w:type="dxa"/>
          </w:tcPr>
          <w:p w14:paraId="24A9B859" w14:textId="77777777" w:rsidR="003E03DE" w:rsidRPr="00CB19E9" w:rsidRDefault="003E03DE" w:rsidP="00321864">
            <w:pPr>
              <w:ind w:firstLine="0"/>
              <w:rPr>
                <w:rFonts w:ascii="Arial" w:hAnsi="Arial" w:cs="Arial"/>
                <w:kern w:val="2"/>
                <w:sz w:val="22"/>
                <w:szCs w:val="22"/>
              </w:rPr>
            </w:pPr>
          </w:p>
          <w:p w14:paraId="1E11FAB0" w14:textId="77777777" w:rsidR="003E03DE" w:rsidRPr="00CB19E9" w:rsidRDefault="003E03DE" w:rsidP="00321864">
            <w:pPr>
              <w:jc w:val="center"/>
              <w:rPr>
                <w:rFonts w:ascii="Arial" w:hAnsi="Arial" w:cs="Arial"/>
                <w:kern w:val="2"/>
                <w:sz w:val="22"/>
                <w:szCs w:val="22"/>
              </w:rPr>
            </w:pPr>
            <w:r w:rsidRPr="00CB19E9">
              <w:rPr>
                <w:rFonts w:ascii="Arial" w:hAnsi="Arial" w:cs="Arial"/>
                <w:kern w:val="2"/>
                <w:sz w:val="22"/>
                <w:szCs w:val="22"/>
              </w:rPr>
              <w:t>(parašas)</w:t>
            </w:r>
          </w:p>
        </w:tc>
      </w:tr>
    </w:tbl>
    <w:p w14:paraId="18D09DFA" w14:textId="77777777" w:rsidR="005B2EEF" w:rsidRPr="00CB19E9" w:rsidRDefault="005B2EEF" w:rsidP="00357670">
      <w:pPr>
        <w:tabs>
          <w:tab w:val="left" w:pos="5670"/>
        </w:tabs>
        <w:spacing w:line="240" w:lineRule="auto"/>
        <w:ind w:firstLine="0"/>
        <w:rPr>
          <w:rFonts w:ascii="Arial" w:hAnsi="Arial" w:cs="Arial"/>
          <w:sz w:val="22"/>
          <w:szCs w:val="22"/>
        </w:rPr>
      </w:pPr>
    </w:p>
    <w:sectPr w:rsidR="005B2EEF" w:rsidRPr="00CB19E9" w:rsidSect="0080390F">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B232F" w14:textId="77777777" w:rsidR="00C04B2B" w:rsidRDefault="00C04B2B" w:rsidP="00D05666">
      <w:r>
        <w:separator/>
      </w:r>
    </w:p>
  </w:endnote>
  <w:endnote w:type="continuationSeparator" w:id="0">
    <w:p w14:paraId="2EB8ED49" w14:textId="77777777" w:rsidR="00C04B2B" w:rsidRDefault="00C04B2B" w:rsidP="00D05666">
      <w:r>
        <w:continuationSeparator/>
      </w:r>
    </w:p>
  </w:endnote>
  <w:endnote w:type="continuationNotice" w:id="1">
    <w:p w14:paraId="0014BE12" w14:textId="77777777" w:rsidR="00C04B2B" w:rsidRDefault="00C04B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0845A1E">
          <w:pPr>
            <w:pStyle w:val="Header"/>
            <w:ind w:firstLine="0"/>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31E68" w14:textId="77777777" w:rsidR="00C04B2B" w:rsidRDefault="00C04B2B" w:rsidP="00D05666">
      <w:r>
        <w:separator/>
      </w:r>
    </w:p>
  </w:footnote>
  <w:footnote w:type="continuationSeparator" w:id="0">
    <w:p w14:paraId="5455B80A" w14:textId="77777777" w:rsidR="00C04B2B" w:rsidRDefault="00C04B2B" w:rsidP="00D05666">
      <w:r>
        <w:continuationSeparator/>
      </w:r>
    </w:p>
  </w:footnote>
  <w:footnote w:type="continuationNotice" w:id="1">
    <w:p w14:paraId="57634FA1" w14:textId="77777777" w:rsidR="00C04B2B" w:rsidRDefault="00C04B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A96"/>
    <w:multiLevelType w:val="hybridMultilevel"/>
    <w:tmpl w:val="1630A008"/>
    <w:lvl w:ilvl="0" w:tplc="FF8C2412">
      <w:start w:val="5"/>
      <w:numFmt w:val="upperRoman"/>
      <w:lvlText w:val="%1."/>
      <w:lvlJc w:val="left"/>
      <w:pPr>
        <w:ind w:left="705" w:hanging="720"/>
      </w:pPr>
      <w:rPr>
        <w:rFonts w:ascii="Arial" w:hAnsi="Arial" w:cs="Arial" w:hint="default"/>
        <w:b/>
        <w:bCs/>
        <w:sz w:val="24"/>
        <w:szCs w:val="24"/>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start w:val="1"/>
      <w:numFmt w:val="decimal"/>
      <w:lvlText w:val="%4."/>
      <w:lvlJc w:val="left"/>
      <w:pPr>
        <w:ind w:left="2505" w:hanging="360"/>
      </w:pPr>
    </w:lvl>
    <w:lvl w:ilvl="4" w:tplc="04090019">
      <w:start w:val="1"/>
      <w:numFmt w:val="lowerLetter"/>
      <w:lvlText w:val="%5."/>
      <w:lvlJc w:val="left"/>
      <w:pPr>
        <w:ind w:left="3225" w:hanging="360"/>
      </w:pPr>
    </w:lvl>
    <w:lvl w:ilvl="5" w:tplc="0409001B">
      <w:start w:val="1"/>
      <w:numFmt w:val="lowerRoman"/>
      <w:lvlText w:val="%6."/>
      <w:lvlJc w:val="right"/>
      <w:pPr>
        <w:ind w:left="3945" w:hanging="180"/>
      </w:pPr>
    </w:lvl>
    <w:lvl w:ilvl="6" w:tplc="0409000F">
      <w:start w:val="1"/>
      <w:numFmt w:val="decimal"/>
      <w:lvlText w:val="%7."/>
      <w:lvlJc w:val="left"/>
      <w:pPr>
        <w:ind w:left="4665" w:hanging="360"/>
      </w:pPr>
    </w:lvl>
    <w:lvl w:ilvl="7" w:tplc="04090019">
      <w:start w:val="1"/>
      <w:numFmt w:val="lowerLetter"/>
      <w:lvlText w:val="%8."/>
      <w:lvlJc w:val="left"/>
      <w:pPr>
        <w:ind w:left="5385" w:hanging="360"/>
      </w:pPr>
    </w:lvl>
    <w:lvl w:ilvl="8" w:tplc="0409001B">
      <w:start w:val="1"/>
      <w:numFmt w:val="lowerRoman"/>
      <w:lvlText w:val="%9."/>
      <w:lvlJc w:val="right"/>
      <w:pPr>
        <w:ind w:left="6105" w:hanging="180"/>
      </w:pPr>
    </w:lvl>
  </w:abstractNum>
  <w:abstractNum w:abstractNumId="1" w15:restartNumberingAfterBreak="0">
    <w:nsid w:val="022A3260"/>
    <w:multiLevelType w:val="multilevel"/>
    <w:tmpl w:val="13C26814"/>
    <w:lvl w:ilvl="0">
      <w:start w:val="1"/>
      <w:numFmt w:val="upperRoman"/>
      <w:lvlText w:val="%1."/>
      <w:lvlJc w:val="left"/>
      <w:pPr>
        <w:ind w:left="705" w:hanging="720"/>
      </w:pPr>
    </w:lvl>
    <w:lvl w:ilvl="1">
      <w:start w:val="1"/>
      <w:numFmt w:val="decimal"/>
      <w:isLgl/>
      <w:lvlText w:val="%1.%2."/>
      <w:lvlJc w:val="left"/>
      <w:pPr>
        <w:ind w:left="720" w:hanging="720"/>
      </w:pPr>
      <w:rPr>
        <w:b w:val="0"/>
        <w:bCs w:val="0"/>
      </w:rPr>
    </w:lvl>
    <w:lvl w:ilvl="2">
      <w:start w:val="1"/>
      <w:numFmt w:val="decimal"/>
      <w:isLgl/>
      <w:lvlText w:val="%1.%2.%3."/>
      <w:lvlJc w:val="left"/>
      <w:pPr>
        <w:ind w:left="735" w:hanging="720"/>
      </w:pPr>
    </w:lvl>
    <w:lvl w:ilvl="3">
      <w:start w:val="1"/>
      <w:numFmt w:val="decimal"/>
      <w:isLgl/>
      <w:lvlText w:val="%1.%2.%3.%4."/>
      <w:lvlJc w:val="left"/>
      <w:pPr>
        <w:ind w:left="1110" w:hanging="1080"/>
      </w:pPr>
    </w:lvl>
    <w:lvl w:ilvl="4">
      <w:start w:val="1"/>
      <w:numFmt w:val="decimal"/>
      <w:isLgl/>
      <w:lvlText w:val="%1.%2.%3.%4.%5."/>
      <w:lvlJc w:val="left"/>
      <w:pPr>
        <w:ind w:left="1125" w:hanging="1080"/>
      </w:pPr>
    </w:lvl>
    <w:lvl w:ilvl="5">
      <w:start w:val="1"/>
      <w:numFmt w:val="decimal"/>
      <w:isLgl/>
      <w:lvlText w:val="%1.%2.%3.%4.%5.%6."/>
      <w:lvlJc w:val="left"/>
      <w:pPr>
        <w:ind w:left="1500" w:hanging="1440"/>
      </w:pPr>
    </w:lvl>
    <w:lvl w:ilvl="6">
      <w:start w:val="1"/>
      <w:numFmt w:val="decimal"/>
      <w:isLgl/>
      <w:lvlText w:val="%1.%2.%3.%4.%5.%6.%7."/>
      <w:lvlJc w:val="left"/>
      <w:pPr>
        <w:ind w:left="1515" w:hanging="1440"/>
      </w:pPr>
    </w:lvl>
    <w:lvl w:ilvl="7">
      <w:start w:val="1"/>
      <w:numFmt w:val="decimal"/>
      <w:isLgl/>
      <w:lvlText w:val="%1.%2.%3.%4.%5.%6.%7.%8."/>
      <w:lvlJc w:val="left"/>
      <w:pPr>
        <w:ind w:left="1890" w:hanging="1800"/>
      </w:pPr>
    </w:lvl>
    <w:lvl w:ilvl="8">
      <w:start w:val="1"/>
      <w:numFmt w:val="decimal"/>
      <w:isLgl/>
      <w:lvlText w:val="%1.%2.%3.%4.%5.%6.%7.%8.%9."/>
      <w:lvlJc w:val="left"/>
      <w:pPr>
        <w:ind w:left="1905" w:hanging="1800"/>
      </w:pPr>
    </w:lvl>
  </w:abstractNum>
  <w:abstractNum w:abstractNumId="2" w15:restartNumberingAfterBreak="0">
    <w:nsid w:val="09EA1860"/>
    <w:multiLevelType w:val="hybridMultilevel"/>
    <w:tmpl w:val="CEDEBFF6"/>
    <w:lvl w:ilvl="0" w:tplc="7EBEA790">
      <w:start w:val="3"/>
      <w:numFmt w:val="upperRoman"/>
      <w:lvlText w:val="%1."/>
      <w:lvlJc w:val="left"/>
      <w:pPr>
        <w:ind w:left="705" w:hanging="720"/>
      </w:pPr>
      <w:rPr>
        <w:rFonts w:eastAsiaTheme="majorEastAsia" w:hint="default"/>
        <w:color w:val="262626" w:themeColor="text1" w:themeTint="D9"/>
      </w:rPr>
    </w:lvl>
    <w:lvl w:ilvl="1" w:tplc="04090019">
      <w:start w:val="1"/>
      <w:numFmt w:val="lowerLetter"/>
      <w:lvlText w:val="%2."/>
      <w:lvlJc w:val="left"/>
      <w:pPr>
        <w:ind w:left="1065" w:hanging="360"/>
      </w:pPr>
    </w:lvl>
    <w:lvl w:ilvl="2" w:tplc="0409001B">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3" w15:restartNumberingAfterBreak="0">
    <w:nsid w:val="0DA76E59"/>
    <w:multiLevelType w:val="multilevel"/>
    <w:tmpl w:val="5952F13C"/>
    <w:lvl w:ilvl="0">
      <w:start w:val="10"/>
      <w:numFmt w:val="decimal"/>
      <w:lvlText w:val="%1."/>
      <w:lvlJc w:val="left"/>
      <w:pPr>
        <w:ind w:left="480" w:hanging="480"/>
      </w:pPr>
    </w:lvl>
    <w:lvl w:ilvl="1">
      <w:start w:val="1"/>
      <w:numFmt w:val="decimal"/>
      <w:lvlText w:val="%1.%2."/>
      <w:lvlJc w:val="left"/>
      <w:pPr>
        <w:ind w:left="465" w:hanging="48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4" w15:restartNumberingAfterBreak="0">
    <w:nsid w:val="0FAB3572"/>
    <w:multiLevelType w:val="multilevel"/>
    <w:tmpl w:val="08225AB6"/>
    <w:lvl w:ilvl="0">
      <w:start w:val="8"/>
      <w:numFmt w:val="decimal"/>
      <w:lvlText w:val="%1."/>
      <w:lvlJc w:val="left"/>
      <w:pPr>
        <w:ind w:left="360" w:hanging="360"/>
      </w:pPr>
      <w:rPr>
        <w:rFonts w:eastAsia="Calibri"/>
      </w:rPr>
    </w:lvl>
    <w:lvl w:ilvl="1">
      <w:start w:val="1"/>
      <w:numFmt w:val="decimal"/>
      <w:lvlText w:val="%1.%2."/>
      <w:lvlJc w:val="left"/>
      <w:pPr>
        <w:ind w:left="705" w:hanging="720"/>
      </w:pPr>
      <w:rPr>
        <w:rFonts w:eastAsia="Calibri"/>
      </w:rPr>
    </w:lvl>
    <w:lvl w:ilvl="2">
      <w:start w:val="1"/>
      <w:numFmt w:val="decimal"/>
      <w:lvlText w:val="%1.%2.%3."/>
      <w:lvlJc w:val="left"/>
      <w:pPr>
        <w:ind w:left="690" w:hanging="720"/>
      </w:pPr>
      <w:rPr>
        <w:rFonts w:eastAsia="Calibri"/>
      </w:rPr>
    </w:lvl>
    <w:lvl w:ilvl="3">
      <w:start w:val="1"/>
      <w:numFmt w:val="decimal"/>
      <w:lvlText w:val="%1.%2.%3.%4."/>
      <w:lvlJc w:val="left"/>
      <w:pPr>
        <w:ind w:left="1035" w:hanging="1080"/>
      </w:pPr>
      <w:rPr>
        <w:rFonts w:eastAsia="Calibri"/>
      </w:rPr>
    </w:lvl>
    <w:lvl w:ilvl="4">
      <w:start w:val="1"/>
      <w:numFmt w:val="decimal"/>
      <w:lvlText w:val="%1.%2.%3.%4.%5."/>
      <w:lvlJc w:val="left"/>
      <w:pPr>
        <w:ind w:left="1020" w:hanging="1080"/>
      </w:pPr>
      <w:rPr>
        <w:rFonts w:eastAsia="Calibri"/>
      </w:rPr>
    </w:lvl>
    <w:lvl w:ilvl="5">
      <w:start w:val="1"/>
      <w:numFmt w:val="decimal"/>
      <w:lvlText w:val="%1.%2.%3.%4.%5.%6."/>
      <w:lvlJc w:val="left"/>
      <w:pPr>
        <w:ind w:left="1365" w:hanging="1440"/>
      </w:pPr>
      <w:rPr>
        <w:rFonts w:eastAsia="Calibri"/>
      </w:rPr>
    </w:lvl>
    <w:lvl w:ilvl="6">
      <w:start w:val="1"/>
      <w:numFmt w:val="decimal"/>
      <w:lvlText w:val="%1.%2.%3.%4.%5.%6.%7."/>
      <w:lvlJc w:val="left"/>
      <w:pPr>
        <w:ind w:left="1350" w:hanging="1440"/>
      </w:pPr>
      <w:rPr>
        <w:rFonts w:eastAsia="Calibri"/>
      </w:rPr>
    </w:lvl>
    <w:lvl w:ilvl="7">
      <w:start w:val="1"/>
      <w:numFmt w:val="decimal"/>
      <w:lvlText w:val="%1.%2.%3.%4.%5.%6.%7.%8."/>
      <w:lvlJc w:val="left"/>
      <w:pPr>
        <w:ind w:left="1695" w:hanging="1800"/>
      </w:pPr>
      <w:rPr>
        <w:rFonts w:eastAsia="Calibri"/>
      </w:rPr>
    </w:lvl>
    <w:lvl w:ilvl="8">
      <w:start w:val="1"/>
      <w:numFmt w:val="decimal"/>
      <w:lvlText w:val="%1.%2.%3.%4.%5.%6.%7.%8.%9."/>
      <w:lvlJc w:val="left"/>
      <w:pPr>
        <w:ind w:left="1680" w:hanging="1800"/>
      </w:pPr>
      <w:rPr>
        <w:rFonts w:eastAsia="Calibri"/>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584D4E"/>
    <w:multiLevelType w:val="hybridMultilevel"/>
    <w:tmpl w:val="CA9662F2"/>
    <w:lvl w:ilvl="0" w:tplc="D8AA72AC">
      <w:start w:val="16"/>
      <w:numFmt w:val="upperRoman"/>
      <w:lvlText w:val="%1."/>
      <w:lvlJc w:val="left"/>
      <w:pPr>
        <w:ind w:left="1556" w:hanging="72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A276D10"/>
    <w:multiLevelType w:val="multilevel"/>
    <w:tmpl w:val="7F3E0C60"/>
    <w:lvl w:ilvl="0">
      <w:start w:val="9"/>
      <w:numFmt w:val="decimal"/>
      <w:lvlText w:val="%1."/>
      <w:lvlJc w:val="left"/>
      <w:pPr>
        <w:ind w:left="360" w:hanging="360"/>
      </w:pPr>
    </w:lvl>
    <w:lvl w:ilvl="1">
      <w:start w:val="1"/>
      <w:numFmt w:val="decimal"/>
      <w:lvlText w:val="%1.%2."/>
      <w:lvlJc w:val="left"/>
      <w:pPr>
        <w:ind w:left="705" w:hanging="720"/>
      </w:pPr>
    </w:lvl>
    <w:lvl w:ilvl="2">
      <w:start w:val="1"/>
      <w:numFmt w:val="decimal"/>
      <w:lvlText w:val="%1.%2.%3."/>
      <w:lvlJc w:val="left"/>
      <w:pPr>
        <w:ind w:left="690" w:hanging="720"/>
      </w:pPr>
    </w:lvl>
    <w:lvl w:ilvl="3">
      <w:start w:val="1"/>
      <w:numFmt w:val="decimal"/>
      <w:lvlText w:val="%1.%2.%3.%4."/>
      <w:lvlJc w:val="left"/>
      <w:pPr>
        <w:ind w:left="1035" w:hanging="1080"/>
      </w:pPr>
    </w:lvl>
    <w:lvl w:ilvl="4">
      <w:start w:val="1"/>
      <w:numFmt w:val="decimal"/>
      <w:lvlText w:val="%1.%2.%3.%4.%5."/>
      <w:lvlJc w:val="left"/>
      <w:pPr>
        <w:ind w:left="1020" w:hanging="1080"/>
      </w:pPr>
    </w:lvl>
    <w:lvl w:ilvl="5">
      <w:start w:val="1"/>
      <w:numFmt w:val="decimal"/>
      <w:lvlText w:val="%1.%2.%3.%4.%5.%6."/>
      <w:lvlJc w:val="left"/>
      <w:pPr>
        <w:ind w:left="1365" w:hanging="1440"/>
      </w:pPr>
    </w:lvl>
    <w:lvl w:ilvl="6">
      <w:start w:val="1"/>
      <w:numFmt w:val="decimal"/>
      <w:lvlText w:val="%1.%2.%3.%4.%5.%6.%7."/>
      <w:lvlJc w:val="left"/>
      <w:pPr>
        <w:ind w:left="1350" w:hanging="1440"/>
      </w:pPr>
    </w:lvl>
    <w:lvl w:ilvl="7">
      <w:start w:val="1"/>
      <w:numFmt w:val="decimal"/>
      <w:lvlText w:val="%1.%2.%3.%4.%5.%6.%7.%8."/>
      <w:lvlJc w:val="left"/>
      <w:pPr>
        <w:ind w:left="1695" w:hanging="1800"/>
      </w:pPr>
    </w:lvl>
    <w:lvl w:ilvl="8">
      <w:start w:val="1"/>
      <w:numFmt w:val="decimal"/>
      <w:lvlText w:val="%1.%2.%3.%4.%5.%6.%7.%8.%9."/>
      <w:lvlJc w:val="left"/>
      <w:pPr>
        <w:ind w:left="1680" w:hanging="1800"/>
      </w:pPr>
    </w:lvl>
  </w:abstractNum>
  <w:abstractNum w:abstractNumId="8" w15:restartNumberingAfterBreak="0">
    <w:nsid w:val="1BA7101B"/>
    <w:multiLevelType w:val="hybridMultilevel"/>
    <w:tmpl w:val="CD0613F0"/>
    <w:lvl w:ilvl="0" w:tplc="D8AA72AC">
      <w:start w:val="12"/>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9" w15:restartNumberingAfterBreak="0">
    <w:nsid w:val="1EA14E34"/>
    <w:multiLevelType w:val="multilevel"/>
    <w:tmpl w:val="C7A6B10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F0A77E0"/>
    <w:multiLevelType w:val="hybridMultilevel"/>
    <w:tmpl w:val="97369334"/>
    <w:lvl w:ilvl="0" w:tplc="D8AA72AC">
      <w:start w:val="16"/>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933CED"/>
    <w:multiLevelType w:val="multilevel"/>
    <w:tmpl w:val="11A8A63A"/>
    <w:lvl w:ilvl="0">
      <w:start w:val="6"/>
      <w:numFmt w:val="decimal"/>
      <w:lvlText w:val="%1."/>
      <w:lvlJc w:val="left"/>
      <w:pPr>
        <w:ind w:left="360" w:hanging="360"/>
      </w:pPr>
    </w:lvl>
    <w:lvl w:ilvl="1">
      <w:start w:val="1"/>
      <w:numFmt w:val="decimal"/>
      <w:lvlText w:val="%1.%2."/>
      <w:lvlJc w:val="left"/>
      <w:pPr>
        <w:ind w:left="345" w:hanging="360"/>
      </w:pPr>
    </w:lvl>
    <w:lvl w:ilvl="2">
      <w:start w:val="1"/>
      <w:numFmt w:val="decimal"/>
      <w:lvlText w:val="%1.%2.%3."/>
      <w:lvlJc w:val="left"/>
      <w:pPr>
        <w:ind w:left="690" w:hanging="720"/>
      </w:pPr>
    </w:lvl>
    <w:lvl w:ilvl="3">
      <w:start w:val="1"/>
      <w:numFmt w:val="decimal"/>
      <w:lvlText w:val="%1.%2.%3.%4."/>
      <w:lvlJc w:val="left"/>
      <w:pPr>
        <w:ind w:left="675" w:hanging="720"/>
      </w:pPr>
    </w:lvl>
    <w:lvl w:ilvl="4">
      <w:start w:val="1"/>
      <w:numFmt w:val="decimal"/>
      <w:lvlText w:val="%1.%2.%3.%4.%5."/>
      <w:lvlJc w:val="left"/>
      <w:pPr>
        <w:ind w:left="1020" w:hanging="1080"/>
      </w:pPr>
    </w:lvl>
    <w:lvl w:ilvl="5">
      <w:start w:val="1"/>
      <w:numFmt w:val="decimal"/>
      <w:lvlText w:val="%1.%2.%3.%4.%5.%6."/>
      <w:lvlJc w:val="left"/>
      <w:pPr>
        <w:ind w:left="1005" w:hanging="1080"/>
      </w:pPr>
    </w:lvl>
    <w:lvl w:ilvl="6">
      <w:start w:val="1"/>
      <w:numFmt w:val="decimal"/>
      <w:lvlText w:val="%1.%2.%3.%4.%5.%6.%7."/>
      <w:lvlJc w:val="left"/>
      <w:pPr>
        <w:ind w:left="1350" w:hanging="1440"/>
      </w:pPr>
    </w:lvl>
    <w:lvl w:ilvl="7">
      <w:start w:val="1"/>
      <w:numFmt w:val="decimal"/>
      <w:lvlText w:val="%1.%2.%3.%4.%5.%6.%7.%8."/>
      <w:lvlJc w:val="left"/>
      <w:pPr>
        <w:ind w:left="1335" w:hanging="1440"/>
      </w:pPr>
    </w:lvl>
    <w:lvl w:ilvl="8">
      <w:start w:val="1"/>
      <w:numFmt w:val="decimal"/>
      <w:lvlText w:val="%1.%2.%3.%4.%5.%6.%7.%8.%9."/>
      <w:lvlJc w:val="left"/>
      <w:pPr>
        <w:ind w:left="1680" w:hanging="1800"/>
      </w:pPr>
    </w:lvl>
  </w:abstractNum>
  <w:abstractNum w:abstractNumId="13" w15:restartNumberingAfterBreak="0">
    <w:nsid w:val="2E215AEB"/>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32418B0"/>
    <w:multiLevelType w:val="multilevel"/>
    <w:tmpl w:val="7C681BB8"/>
    <w:lvl w:ilvl="0">
      <w:start w:val="4"/>
      <w:numFmt w:val="decimal"/>
      <w:lvlText w:val="%1."/>
      <w:lvlJc w:val="left"/>
      <w:pPr>
        <w:ind w:left="400" w:hanging="4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37C36934"/>
    <w:multiLevelType w:val="multilevel"/>
    <w:tmpl w:val="180E3434"/>
    <w:lvl w:ilvl="0">
      <w:start w:val="6"/>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38AB2AF4"/>
    <w:multiLevelType w:val="multilevel"/>
    <w:tmpl w:val="37700C9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A284AE0"/>
    <w:multiLevelType w:val="multilevel"/>
    <w:tmpl w:val="4106E7C6"/>
    <w:lvl w:ilvl="0">
      <w:start w:val="5"/>
      <w:numFmt w:val="decimal"/>
      <w:lvlText w:val="%1."/>
      <w:lvlJc w:val="left"/>
      <w:pPr>
        <w:ind w:left="400" w:hanging="400"/>
      </w:pPr>
      <w:rPr>
        <w:rFonts w:ascii="Arial" w:eastAsia="Arial" w:hAnsi="Arial" w:cs="Arial" w:hint="default"/>
        <w:b/>
      </w:rPr>
    </w:lvl>
    <w:lvl w:ilvl="1">
      <w:start w:val="1"/>
      <w:numFmt w:val="decimal"/>
      <w:lvlText w:val="%1.%2."/>
      <w:lvlJc w:val="left"/>
      <w:pPr>
        <w:ind w:left="400" w:hanging="400"/>
      </w:pPr>
      <w:rPr>
        <w:rFonts w:ascii="Arial" w:eastAsia="Arial" w:hAnsi="Arial" w:cs="Arial" w:hint="default"/>
        <w:b w:val="0"/>
        <w:bCs/>
        <w:sz w:val="22"/>
        <w:szCs w:val="22"/>
      </w:rPr>
    </w:lvl>
    <w:lvl w:ilvl="2">
      <w:start w:val="1"/>
      <w:numFmt w:val="decimal"/>
      <w:lvlText w:val="%1.%2.%3."/>
      <w:lvlJc w:val="left"/>
      <w:pPr>
        <w:ind w:left="720" w:hanging="720"/>
      </w:pPr>
      <w:rPr>
        <w:rFonts w:ascii="Arial" w:eastAsia="Arial" w:hAnsi="Arial" w:cs="Arial" w:hint="default"/>
        <w:b w:val="0"/>
        <w:bCs/>
      </w:rPr>
    </w:lvl>
    <w:lvl w:ilvl="3">
      <w:start w:val="1"/>
      <w:numFmt w:val="decimal"/>
      <w:lvlText w:val="%1.%2.%3.%4."/>
      <w:lvlJc w:val="left"/>
      <w:pPr>
        <w:ind w:left="720" w:hanging="720"/>
      </w:pPr>
      <w:rPr>
        <w:rFonts w:ascii="Arial" w:eastAsia="Arial" w:hAnsi="Arial" w:cs="Arial" w:hint="default"/>
        <w:b/>
      </w:rPr>
    </w:lvl>
    <w:lvl w:ilvl="4">
      <w:start w:val="1"/>
      <w:numFmt w:val="decimal"/>
      <w:lvlText w:val="%1.%2.%3.%4.%5."/>
      <w:lvlJc w:val="left"/>
      <w:pPr>
        <w:ind w:left="1080" w:hanging="1080"/>
      </w:pPr>
      <w:rPr>
        <w:rFonts w:ascii="Arial" w:eastAsia="Arial" w:hAnsi="Arial" w:cs="Arial" w:hint="default"/>
        <w:b/>
      </w:rPr>
    </w:lvl>
    <w:lvl w:ilvl="5">
      <w:start w:val="1"/>
      <w:numFmt w:val="decimal"/>
      <w:lvlText w:val="%1.%2.%3.%4.%5.%6."/>
      <w:lvlJc w:val="left"/>
      <w:pPr>
        <w:ind w:left="1080" w:hanging="1080"/>
      </w:pPr>
      <w:rPr>
        <w:rFonts w:ascii="Arial" w:eastAsia="Arial" w:hAnsi="Arial" w:cs="Arial" w:hint="default"/>
        <w:b/>
      </w:rPr>
    </w:lvl>
    <w:lvl w:ilvl="6">
      <w:start w:val="1"/>
      <w:numFmt w:val="decimal"/>
      <w:lvlText w:val="%1.%2.%3.%4.%5.%6.%7."/>
      <w:lvlJc w:val="left"/>
      <w:pPr>
        <w:ind w:left="1440" w:hanging="1440"/>
      </w:pPr>
      <w:rPr>
        <w:rFonts w:ascii="Arial" w:eastAsia="Arial" w:hAnsi="Arial" w:cs="Arial" w:hint="default"/>
        <w:b/>
      </w:rPr>
    </w:lvl>
    <w:lvl w:ilvl="7">
      <w:start w:val="1"/>
      <w:numFmt w:val="decimal"/>
      <w:lvlText w:val="%1.%2.%3.%4.%5.%6.%7.%8."/>
      <w:lvlJc w:val="left"/>
      <w:pPr>
        <w:ind w:left="1440" w:hanging="1440"/>
      </w:pPr>
      <w:rPr>
        <w:rFonts w:ascii="Arial" w:eastAsia="Arial" w:hAnsi="Arial" w:cs="Arial" w:hint="default"/>
        <w:b/>
      </w:rPr>
    </w:lvl>
    <w:lvl w:ilvl="8">
      <w:start w:val="1"/>
      <w:numFmt w:val="decimal"/>
      <w:lvlText w:val="%1.%2.%3.%4.%5.%6.%7.%8.%9."/>
      <w:lvlJc w:val="left"/>
      <w:pPr>
        <w:ind w:left="1800" w:hanging="1800"/>
      </w:pPr>
      <w:rPr>
        <w:rFonts w:ascii="Arial" w:eastAsia="Arial" w:hAnsi="Arial" w:cs="Arial" w:hint="default"/>
        <w:b/>
      </w:rPr>
    </w:lvl>
  </w:abstractNum>
  <w:abstractNum w:abstractNumId="18" w15:restartNumberingAfterBreak="0">
    <w:nsid w:val="3AFA5971"/>
    <w:multiLevelType w:val="hybridMultilevel"/>
    <w:tmpl w:val="09FA265A"/>
    <w:lvl w:ilvl="0" w:tplc="8F3EDDBC">
      <w:start w:val="4"/>
      <w:numFmt w:val="upperRoman"/>
      <w:lvlText w:val="%1."/>
      <w:lvlJc w:val="left"/>
      <w:pPr>
        <w:ind w:left="1080" w:hanging="360"/>
      </w:pPr>
      <w:rPr>
        <w:rFonts w:ascii="Arial" w:hAnsi="Arial" w:cs="Arial" w:hint="default"/>
        <w:b/>
        <w:bCs w:val="0"/>
        <w:i w:val="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3B2A0851"/>
    <w:multiLevelType w:val="multilevel"/>
    <w:tmpl w:val="6AEECD5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180E24"/>
    <w:multiLevelType w:val="hybridMultilevel"/>
    <w:tmpl w:val="86642724"/>
    <w:lvl w:ilvl="0" w:tplc="07CA419C">
      <w:start w:val="14"/>
      <w:numFmt w:val="upperRoman"/>
      <w:lvlText w:val="%1."/>
      <w:lvlJc w:val="left"/>
      <w:pPr>
        <w:ind w:left="705" w:hanging="72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21"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2" w15:restartNumberingAfterBreak="0">
    <w:nsid w:val="3EE7681F"/>
    <w:multiLevelType w:val="multilevel"/>
    <w:tmpl w:val="CDF6F246"/>
    <w:lvl w:ilvl="0">
      <w:start w:val="1"/>
      <w:numFmt w:val="decimal"/>
      <w:lvlText w:val="%1."/>
      <w:lvlJc w:val="left"/>
      <w:pPr>
        <w:ind w:left="1624" w:hanging="360"/>
      </w:pPr>
      <w:rPr>
        <w:rFonts w:hint="default"/>
      </w:rPr>
    </w:lvl>
    <w:lvl w:ilvl="1">
      <w:start w:val="1"/>
      <w:numFmt w:val="decimal"/>
      <w:isLgl/>
      <w:lvlText w:val="%1.%2."/>
      <w:lvlJc w:val="left"/>
      <w:pPr>
        <w:ind w:left="1984" w:hanging="720"/>
      </w:pPr>
      <w:rPr>
        <w:rFonts w:hint="default"/>
        <w:b w:val="0"/>
      </w:rPr>
    </w:lvl>
    <w:lvl w:ilvl="2">
      <w:start w:val="1"/>
      <w:numFmt w:val="decimal"/>
      <w:isLgl/>
      <w:lvlText w:val="%1.%2.%3."/>
      <w:lvlJc w:val="left"/>
      <w:pPr>
        <w:ind w:left="1984" w:hanging="720"/>
      </w:pPr>
      <w:rPr>
        <w:rFonts w:hint="default"/>
        <w:b w:val="0"/>
      </w:rPr>
    </w:lvl>
    <w:lvl w:ilvl="3">
      <w:start w:val="1"/>
      <w:numFmt w:val="decimal"/>
      <w:isLgl/>
      <w:lvlText w:val="%1.%2.%3.%4."/>
      <w:lvlJc w:val="left"/>
      <w:pPr>
        <w:ind w:left="2344" w:hanging="1080"/>
      </w:pPr>
      <w:rPr>
        <w:rFonts w:hint="default"/>
        <w:b w:val="0"/>
      </w:rPr>
    </w:lvl>
    <w:lvl w:ilvl="4">
      <w:start w:val="1"/>
      <w:numFmt w:val="decimal"/>
      <w:isLgl/>
      <w:lvlText w:val="%1.%2.%3.%4.%5."/>
      <w:lvlJc w:val="left"/>
      <w:pPr>
        <w:ind w:left="2344" w:hanging="1080"/>
      </w:pPr>
      <w:rPr>
        <w:rFonts w:hint="default"/>
        <w:b w:val="0"/>
      </w:rPr>
    </w:lvl>
    <w:lvl w:ilvl="5">
      <w:start w:val="1"/>
      <w:numFmt w:val="decimal"/>
      <w:isLgl/>
      <w:lvlText w:val="%1.%2.%3.%4.%5.%6."/>
      <w:lvlJc w:val="left"/>
      <w:pPr>
        <w:ind w:left="2704" w:hanging="1440"/>
      </w:pPr>
      <w:rPr>
        <w:rFonts w:hint="default"/>
        <w:b w:val="0"/>
      </w:rPr>
    </w:lvl>
    <w:lvl w:ilvl="6">
      <w:start w:val="1"/>
      <w:numFmt w:val="decimal"/>
      <w:isLgl/>
      <w:lvlText w:val="%1.%2.%3.%4.%5.%6.%7."/>
      <w:lvlJc w:val="left"/>
      <w:pPr>
        <w:ind w:left="2704" w:hanging="1440"/>
      </w:pPr>
      <w:rPr>
        <w:rFonts w:hint="default"/>
        <w:b w:val="0"/>
      </w:rPr>
    </w:lvl>
    <w:lvl w:ilvl="7">
      <w:start w:val="1"/>
      <w:numFmt w:val="decimal"/>
      <w:isLgl/>
      <w:lvlText w:val="%1.%2.%3.%4.%5.%6.%7.%8."/>
      <w:lvlJc w:val="left"/>
      <w:pPr>
        <w:ind w:left="3064" w:hanging="1800"/>
      </w:pPr>
      <w:rPr>
        <w:rFonts w:hint="default"/>
        <w:b w:val="0"/>
      </w:rPr>
    </w:lvl>
    <w:lvl w:ilvl="8">
      <w:start w:val="1"/>
      <w:numFmt w:val="decimal"/>
      <w:isLgl/>
      <w:lvlText w:val="%1.%2.%3.%4.%5.%6.%7.%8.%9."/>
      <w:lvlJc w:val="left"/>
      <w:pPr>
        <w:ind w:left="3064" w:hanging="1800"/>
      </w:pPr>
      <w:rPr>
        <w:rFonts w:hint="default"/>
        <w:b w:val="0"/>
      </w:rPr>
    </w:lvl>
  </w:abstractNum>
  <w:abstractNum w:abstractNumId="2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0A70A85"/>
    <w:multiLevelType w:val="multilevel"/>
    <w:tmpl w:val="251857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0C215E6"/>
    <w:multiLevelType w:val="hybridMultilevel"/>
    <w:tmpl w:val="1B943CBE"/>
    <w:lvl w:ilvl="0" w:tplc="B59CCBEC">
      <w:start w:val="1"/>
      <w:numFmt w:val="decimal"/>
      <w:lvlText w:val="%1."/>
      <w:lvlJc w:val="left"/>
      <w:pPr>
        <w:ind w:left="924" w:hanging="360"/>
      </w:pPr>
      <w:rPr>
        <w:rFonts w:ascii="Arial" w:hAnsi="Arial" w:cs="Arial" w:hint="default"/>
        <w:b w:val="0"/>
        <w:i w:val="0"/>
        <w:color w:val="000000"/>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41675B2D"/>
    <w:multiLevelType w:val="hybridMultilevel"/>
    <w:tmpl w:val="C8642BA2"/>
    <w:lvl w:ilvl="0" w:tplc="DF30D40E">
      <w:start w:val="1"/>
      <w:numFmt w:val="upperRoman"/>
      <w:lvlText w:val="%1."/>
      <w:lvlJc w:val="left"/>
      <w:pPr>
        <w:ind w:left="705" w:hanging="720"/>
      </w:pPr>
      <w:rPr>
        <w:rFonts w:hint="default"/>
      </w:rPr>
    </w:lvl>
    <w:lvl w:ilvl="1" w:tplc="04270019" w:tentative="1">
      <w:start w:val="1"/>
      <w:numFmt w:val="lowerLetter"/>
      <w:lvlText w:val="%2."/>
      <w:lvlJc w:val="left"/>
      <w:pPr>
        <w:ind w:left="1065" w:hanging="360"/>
      </w:pPr>
    </w:lvl>
    <w:lvl w:ilvl="2" w:tplc="0427001B" w:tentative="1">
      <w:start w:val="1"/>
      <w:numFmt w:val="lowerRoman"/>
      <w:lvlText w:val="%3."/>
      <w:lvlJc w:val="right"/>
      <w:pPr>
        <w:ind w:left="1785" w:hanging="180"/>
      </w:pPr>
    </w:lvl>
    <w:lvl w:ilvl="3" w:tplc="0427000F" w:tentative="1">
      <w:start w:val="1"/>
      <w:numFmt w:val="decimal"/>
      <w:lvlText w:val="%4."/>
      <w:lvlJc w:val="left"/>
      <w:pPr>
        <w:ind w:left="2505" w:hanging="360"/>
      </w:pPr>
    </w:lvl>
    <w:lvl w:ilvl="4" w:tplc="04270019" w:tentative="1">
      <w:start w:val="1"/>
      <w:numFmt w:val="lowerLetter"/>
      <w:lvlText w:val="%5."/>
      <w:lvlJc w:val="left"/>
      <w:pPr>
        <w:ind w:left="3225" w:hanging="360"/>
      </w:pPr>
    </w:lvl>
    <w:lvl w:ilvl="5" w:tplc="0427001B" w:tentative="1">
      <w:start w:val="1"/>
      <w:numFmt w:val="lowerRoman"/>
      <w:lvlText w:val="%6."/>
      <w:lvlJc w:val="right"/>
      <w:pPr>
        <w:ind w:left="3945" w:hanging="180"/>
      </w:pPr>
    </w:lvl>
    <w:lvl w:ilvl="6" w:tplc="0427000F" w:tentative="1">
      <w:start w:val="1"/>
      <w:numFmt w:val="decimal"/>
      <w:lvlText w:val="%7."/>
      <w:lvlJc w:val="left"/>
      <w:pPr>
        <w:ind w:left="4665" w:hanging="360"/>
      </w:pPr>
    </w:lvl>
    <w:lvl w:ilvl="7" w:tplc="04270019" w:tentative="1">
      <w:start w:val="1"/>
      <w:numFmt w:val="lowerLetter"/>
      <w:lvlText w:val="%8."/>
      <w:lvlJc w:val="left"/>
      <w:pPr>
        <w:ind w:left="5385" w:hanging="360"/>
      </w:pPr>
    </w:lvl>
    <w:lvl w:ilvl="8" w:tplc="0427001B" w:tentative="1">
      <w:start w:val="1"/>
      <w:numFmt w:val="lowerRoman"/>
      <w:lvlText w:val="%9."/>
      <w:lvlJc w:val="right"/>
      <w:pPr>
        <w:ind w:left="6105" w:hanging="180"/>
      </w:pPr>
    </w:lvl>
  </w:abstractNum>
  <w:abstractNum w:abstractNumId="27" w15:restartNumberingAfterBreak="0">
    <w:nsid w:val="456337B6"/>
    <w:multiLevelType w:val="multilevel"/>
    <w:tmpl w:val="DBA85E6C"/>
    <w:lvl w:ilvl="0">
      <w:start w:val="4"/>
      <w:numFmt w:val="decimal"/>
      <w:lvlText w:val="%1"/>
      <w:lvlJc w:val="left"/>
      <w:pPr>
        <w:ind w:left="568"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648" w:hanging="720"/>
      </w:pPr>
      <w:rPr>
        <w:rFonts w:hint="default"/>
      </w:rPr>
    </w:lvl>
    <w:lvl w:ilvl="3">
      <w:start w:val="1"/>
      <w:numFmt w:val="decimal"/>
      <w:lvlText w:val="%1.%2.%3.%4"/>
      <w:lvlJc w:val="left"/>
      <w:pPr>
        <w:ind w:left="2008" w:hanging="720"/>
      </w:pPr>
      <w:rPr>
        <w:rFonts w:hint="default"/>
      </w:rPr>
    </w:lvl>
    <w:lvl w:ilvl="4">
      <w:start w:val="1"/>
      <w:numFmt w:val="decimal"/>
      <w:lvlText w:val="%1.%2.%3.%4.%5"/>
      <w:lvlJc w:val="left"/>
      <w:pPr>
        <w:ind w:left="2728" w:hanging="1080"/>
      </w:pPr>
      <w:rPr>
        <w:rFonts w:hint="default"/>
      </w:rPr>
    </w:lvl>
    <w:lvl w:ilvl="5">
      <w:start w:val="1"/>
      <w:numFmt w:val="decimal"/>
      <w:lvlText w:val="%1.%2.%3.%4.%5.%6"/>
      <w:lvlJc w:val="left"/>
      <w:pPr>
        <w:ind w:left="3088" w:hanging="1080"/>
      </w:pPr>
      <w:rPr>
        <w:rFonts w:hint="default"/>
      </w:rPr>
    </w:lvl>
    <w:lvl w:ilvl="6">
      <w:start w:val="1"/>
      <w:numFmt w:val="decimal"/>
      <w:lvlText w:val="%1.%2.%3.%4.%5.%6.%7"/>
      <w:lvlJc w:val="left"/>
      <w:pPr>
        <w:ind w:left="3808" w:hanging="1440"/>
      </w:pPr>
      <w:rPr>
        <w:rFonts w:hint="default"/>
      </w:rPr>
    </w:lvl>
    <w:lvl w:ilvl="7">
      <w:start w:val="1"/>
      <w:numFmt w:val="decimal"/>
      <w:lvlText w:val="%1.%2.%3.%4.%5.%6.%7.%8"/>
      <w:lvlJc w:val="left"/>
      <w:pPr>
        <w:ind w:left="4168" w:hanging="1440"/>
      </w:pPr>
      <w:rPr>
        <w:rFonts w:hint="default"/>
      </w:rPr>
    </w:lvl>
    <w:lvl w:ilvl="8">
      <w:start w:val="1"/>
      <w:numFmt w:val="decimal"/>
      <w:lvlText w:val="%1.%2.%3.%4.%5.%6.%7.%8.%9"/>
      <w:lvlJc w:val="left"/>
      <w:pPr>
        <w:ind w:left="4888" w:hanging="1800"/>
      </w:pPr>
      <w:rPr>
        <w:rFonts w:hint="default"/>
      </w:rPr>
    </w:lvl>
  </w:abstractNum>
  <w:abstractNum w:abstractNumId="28" w15:restartNumberingAfterBreak="0">
    <w:nsid w:val="58AD33EA"/>
    <w:multiLevelType w:val="hybridMultilevel"/>
    <w:tmpl w:val="9CEA41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B4199F"/>
    <w:multiLevelType w:val="multilevel"/>
    <w:tmpl w:val="6404749A"/>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627E54F9"/>
    <w:multiLevelType w:val="multilevel"/>
    <w:tmpl w:val="37BED2E2"/>
    <w:lvl w:ilvl="0">
      <w:start w:val="11"/>
      <w:numFmt w:val="decimal"/>
      <w:lvlText w:val="%1."/>
      <w:lvlJc w:val="left"/>
      <w:pPr>
        <w:ind w:left="480" w:hanging="480"/>
      </w:pPr>
      <w:rPr>
        <w:rFonts w:hint="default"/>
        <w:b w:val="0"/>
      </w:rPr>
    </w:lvl>
    <w:lvl w:ilvl="1">
      <w:start w:val="1"/>
      <w:numFmt w:val="decimal"/>
      <w:lvlText w:val="%1.%2."/>
      <w:lvlJc w:val="left"/>
      <w:pPr>
        <w:ind w:left="1200" w:hanging="720"/>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520" w:hanging="108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840" w:hanging="144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5160" w:hanging="1800"/>
      </w:pPr>
      <w:rPr>
        <w:rFonts w:hint="default"/>
        <w:b w:val="0"/>
      </w:rPr>
    </w:lvl>
    <w:lvl w:ilvl="8">
      <w:start w:val="1"/>
      <w:numFmt w:val="decimal"/>
      <w:lvlText w:val="%1.%2.%3.%4.%5.%6.%7.%8.%9."/>
      <w:lvlJc w:val="left"/>
      <w:pPr>
        <w:ind w:left="5640" w:hanging="1800"/>
      </w:pPr>
      <w:rPr>
        <w:rFonts w:hint="default"/>
        <w:b w:val="0"/>
      </w:rPr>
    </w:lvl>
  </w:abstractNum>
  <w:abstractNum w:abstractNumId="31" w15:restartNumberingAfterBreak="0">
    <w:nsid w:val="65AB1554"/>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75504C7"/>
    <w:multiLevelType w:val="hybridMultilevel"/>
    <w:tmpl w:val="99A601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7D10918"/>
    <w:multiLevelType w:val="multilevel"/>
    <w:tmpl w:val="93F25314"/>
    <w:lvl w:ilvl="0">
      <w:start w:val="11"/>
      <w:numFmt w:val="upperRoman"/>
      <w:lvlText w:val="%1."/>
      <w:lvlJc w:val="left"/>
      <w:pPr>
        <w:ind w:left="1200" w:hanging="720"/>
      </w:pPr>
      <w:rPr>
        <w:rFonts w:ascii="Arial" w:hAnsi="Arial" w:cs="Arial" w:hint="default"/>
        <w:sz w:val="24"/>
        <w:szCs w:val="24"/>
      </w:rPr>
    </w:lvl>
    <w:lvl w:ilvl="1">
      <w:start w:val="1"/>
      <w:numFmt w:val="decimal"/>
      <w:isLgl/>
      <w:lvlText w:val="%1.%2."/>
      <w:lvlJc w:val="left"/>
      <w:pPr>
        <w:ind w:left="1020" w:hanging="540"/>
      </w:pPr>
    </w:lvl>
    <w:lvl w:ilvl="2">
      <w:start w:val="1"/>
      <w:numFmt w:val="decimal"/>
      <w:isLgl/>
      <w:lvlText w:val="%1.%2.%3."/>
      <w:lvlJc w:val="left"/>
      <w:pPr>
        <w:ind w:left="1200" w:hanging="720"/>
      </w:pPr>
    </w:lvl>
    <w:lvl w:ilvl="3">
      <w:start w:val="1"/>
      <w:numFmt w:val="decimal"/>
      <w:isLgl/>
      <w:lvlText w:val="%1.%2.%3.%4."/>
      <w:lvlJc w:val="left"/>
      <w:pPr>
        <w:ind w:left="1200" w:hanging="720"/>
      </w:pPr>
    </w:lvl>
    <w:lvl w:ilvl="4">
      <w:start w:val="1"/>
      <w:numFmt w:val="decimal"/>
      <w:isLgl/>
      <w:lvlText w:val="%1.%2.%3.%4.%5."/>
      <w:lvlJc w:val="left"/>
      <w:pPr>
        <w:ind w:left="1560" w:hanging="1080"/>
      </w:pPr>
    </w:lvl>
    <w:lvl w:ilvl="5">
      <w:start w:val="1"/>
      <w:numFmt w:val="decimal"/>
      <w:isLgl/>
      <w:lvlText w:val="%1.%2.%3.%4.%5.%6."/>
      <w:lvlJc w:val="left"/>
      <w:pPr>
        <w:ind w:left="1560" w:hanging="1080"/>
      </w:pPr>
    </w:lvl>
    <w:lvl w:ilvl="6">
      <w:start w:val="1"/>
      <w:numFmt w:val="decimal"/>
      <w:isLgl/>
      <w:lvlText w:val="%1.%2.%3.%4.%5.%6.%7."/>
      <w:lvlJc w:val="left"/>
      <w:pPr>
        <w:ind w:left="1920" w:hanging="1440"/>
      </w:pPr>
    </w:lvl>
    <w:lvl w:ilvl="7">
      <w:start w:val="1"/>
      <w:numFmt w:val="decimal"/>
      <w:isLgl/>
      <w:lvlText w:val="%1.%2.%3.%4.%5.%6.%7.%8."/>
      <w:lvlJc w:val="left"/>
      <w:pPr>
        <w:ind w:left="1920" w:hanging="1440"/>
      </w:pPr>
    </w:lvl>
    <w:lvl w:ilvl="8">
      <w:start w:val="1"/>
      <w:numFmt w:val="decimal"/>
      <w:isLgl/>
      <w:lvlText w:val="%1.%2.%3.%4.%5.%6.%7.%8.%9."/>
      <w:lvlJc w:val="left"/>
      <w:pPr>
        <w:ind w:left="2280" w:hanging="180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FB48C4"/>
    <w:multiLevelType w:val="multilevel"/>
    <w:tmpl w:val="3DE27F5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7" w15:restartNumberingAfterBreak="0">
    <w:nsid w:val="78801A03"/>
    <w:multiLevelType w:val="multilevel"/>
    <w:tmpl w:val="50B25406"/>
    <w:lvl w:ilvl="0">
      <w:start w:val="5"/>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8" w15:restartNumberingAfterBreak="0">
    <w:nsid w:val="7A9902FC"/>
    <w:multiLevelType w:val="multilevel"/>
    <w:tmpl w:val="6DF0FD24"/>
    <w:lvl w:ilvl="0">
      <w:start w:val="7"/>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B885B77"/>
    <w:multiLevelType w:val="multilevel"/>
    <w:tmpl w:val="75AE0FC0"/>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D696AA1"/>
    <w:multiLevelType w:val="multilevel"/>
    <w:tmpl w:val="A142D846"/>
    <w:lvl w:ilvl="0">
      <w:start w:val="1"/>
      <w:numFmt w:val="decimal"/>
      <w:lvlText w:val="%1."/>
      <w:lvlJc w:val="left"/>
      <w:pPr>
        <w:ind w:left="360" w:hanging="360"/>
      </w:pPr>
      <w:rPr>
        <w:b/>
        <w:color w:val="auto"/>
      </w:rPr>
    </w:lvl>
    <w:lvl w:ilvl="1">
      <w:start w:val="1"/>
      <w:numFmt w:val="decimal"/>
      <w:lvlText w:val="%1.%2."/>
      <w:lvlJc w:val="left"/>
      <w:pPr>
        <w:ind w:left="1282" w:hanging="432"/>
      </w:pPr>
      <w:rPr>
        <w:rFonts w:ascii="Arial" w:hAnsi="Arial" w:cs="Arial" w:hint="default"/>
        <w:b w:val="0"/>
        <w:bCs/>
        <w:i w:val="0"/>
        <w:iCs/>
        <w:color w:val="auto"/>
        <w:sz w:val="22"/>
        <w:szCs w:val="22"/>
      </w:rPr>
    </w:lvl>
    <w:lvl w:ilvl="2">
      <w:start w:val="1"/>
      <w:numFmt w:val="decimal"/>
      <w:lvlText w:val="%1.%2.%3."/>
      <w:lvlJc w:val="left"/>
      <w:pPr>
        <w:ind w:left="1224" w:hanging="504"/>
      </w:pPr>
      <w:rPr>
        <w:b/>
        <w:bCs w:val="0"/>
        <w:i w:val="0"/>
        <w:iCs/>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FDC6F92"/>
    <w:multiLevelType w:val="hybridMultilevel"/>
    <w:tmpl w:val="FFC24AE2"/>
    <w:lvl w:ilvl="0" w:tplc="F9AA98C8">
      <w:start w:val="1"/>
      <w:numFmt w:val="bullet"/>
      <w:lvlText w:val=""/>
      <w:lvlJc w:val="left"/>
      <w:pPr>
        <w:ind w:left="1571" w:hanging="360"/>
      </w:pPr>
      <w:rPr>
        <w:rFonts w:ascii="Symbol" w:hAnsi="Symbol"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num w:numId="1" w16cid:durableId="22287778">
    <w:abstractNumId w:val="5"/>
  </w:num>
  <w:num w:numId="2" w16cid:durableId="1490172141">
    <w:abstractNumId w:val="34"/>
  </w:num>
  <w:num w:numId="3" w16cid:durableId="138770985">
    <w:abstractNumId w:val="23"/>
  </w:num>
  <w:num w:numId="4" w16cid:durableId="219707255">
    <w:abstractNumId w:val="39"/>
  </w:num>
  <w:num w:numId="5" w16cid:durableId="1652252092">
    <w:abstractNumId w:val="11"/>
  </w:num>
  <w:num w:numId="6" w16cid:durableId="817724215">
    <w:abstractNumId w:val="24"/>
  </w:num>
  <w:num w:numId="7" w16cid:durableId="1624074669">
    <w:abstractNumId w:val="29"/>
  </w:num>
  <w:num w:numId="8" w16cid:durableId="1892619120">
    <w:abstractNumId w:val="22"/>
  </w:num>
  <w:num w:numId="9" w16cid:durableId="5273794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73290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08056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484804">
    <w:abstractNumId w:val="28"/>
  </w:num>
  <w:num w:numId="13" w16cid:durableId="17499580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306538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38180576">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42160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724241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88820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96675113">
    <w:abstractNumId w:val="3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2525621">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988266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01286764">
    <w:abstractNumId w:val="3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8730689">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6128300">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4514407">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29613751">
    <w:abstractNumId w:val="42"/>
  </w:num>
  <w:num w:numId="27" w16cid:durableId="279918107">
    <w:abstractNumId w:val="36"/>
  </w:num>
  <w:num w:numId="28" w16cid:durableId="7871827">
    <w:abstractNumId w:val="15"/>
  </w:num>
  <w:num w:numId="29" w16cid:durableId="1578173441">
    <w:abstractNumId w:val="2"/>
  </w:num>
  <w:num w:numId="30" w16cid:durableId="385840084">
    <w:abstractNumId w:val="19"/>
  </w:num>
  <w:num w:numId="31" w16cid:durableId="2063168320">
    <w:abstractNumId w:val="0"/>
  </w:num>
  <w:num w:numId="32" w16cid:durableId="548954094">
    <w:abstractNumId w:val="20"/>
  </w:num>
  <w:num w:numId="33" w16cid:durableId="314456633">
    <w:abstractNumId w:val="10"/>
  </w:num>
  <w:num w:numId="34" w16cid:durableId="1203786360">
    <w:abstractNumId w:val="6"/>
  </w:num>
  <w:num w:numId="35" w16cid:durableId="1306356280">
    <w:abstractNumId w:val="13"/>
  </w:num>
  <w:num w:numId="36" w16cid:durableId="1507550684">
    <w:abstractNumId w:val="40"/>
  </w:num>
  <w:num w:numId="37" w16cid:durableId="905143645">
    <w:abstractNumId w:val="31"/>
  </w:num>
  <w:num w:numId="38" w16cid:durableId="1879123989">
    <w:abstractNumId w:val="30"/>
  </w:num>
  <w:num w:numId="39" w16cid:durableId="1024790230">
    <w:abstractNumId w:val="8"/>
  </w:num>
  <w:num w:numId="40" w16cid:durableId="1496997865">
    <w:abstractNumId w:val="16"/>
  </w:num>
  <w:num w:numId="41" w16cid:durableId="205878904">
    <w:abstractNumId w:val="9"/>
  </w:num>
  <w:num w:numId="42" w16cid:durableId="693112631">
    <w:abstractNumId w:val="26"/>
  </w:num>
  <w:num w:numId="43" w16cid:durableId="311298942">
    <w:abstractNumId w:val="41"/>
  </w:num>
  <w:num w:numId="44" w16cid:durableId="1942297864">
    <w:abstractNumId w:val="27"/>
  </w:num>
  <w:num w:numId="45" w16cid:durableId="296304444">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720"/>
    <w:rsid w:val="00006991"/>
    <w:rsid w:val="0000731B"/>
    <w:rsid w:val="000074A0"/>
    <w:rsid w:val="00007D23"/>
    <w:rsid w:val="00007EC9"/>
    <w:rsid w:val="000104DC"/>
    <w:rsid w:val="0001089B"/>
    <w:rsid w:val="00010A88"/>
    <w:rsid w:val="00010B64"/>
    <w:rsid w:val="00010EAD"/>
    <w:rsid w:val="00011A8D"/>
    <w:rsid w:val="00011B40"/>
    <w:rsid w:val="00012BE7"/>
    <w:rsid w:val="00013781"/>
    <w:rsid w:val="00013DC6"/>
    <w:rsid w:val="00013EF1"/>
    <w:rsid w:val="00013FF6"/>
    <w:rsid w:val="00014A61"/>
    <w:rsid w:val="0001618D"/>
    <w:rsid w:val="00016836"/>
    <w:rsid w:val="00020176"/>
    <w:rsid w:val="00020DD7"/>
    <w:rsid w:val="00020FD4"/>
    <w:rsid w:val="00021ECC"/>
    <w:rsid w:val="00021EFA"/>
    <w:rsid w:val="00023019"/>
    <w:rsid w:val="000238BE"/>
    <w:rsid w:val="00024095"/>
    <w:rsid w:val="00024366"/>
    <w:rsid w:val="000261FD"/>
    <w:rsid w:val="00026246"/>
    <w:rsid w:val="000263A7"/>
    <w:rsid w:val="00026673"/>
    <w:rsid w:val="00026690"/>
    <w:rsid w:val="00026D16"/>
    <w:rsid w:val="00030220"/>
    <w:rsid w:val="00030C02"/>
    <w:rsid w:val="00030CCF"/>
    <w:rsid w:val="00030F90"/>
    <w:rsid w:val="000315EB"/>
    <w:rsid w:val="00031A62"/>
    <w:rsid w:val="00031CB7"/>
    <w:rsid w:val="000321E6"/>
    <w:rsid w:val="00032D19"/>
    <w:rsid w:val="00034A4A"/>
    <w:rsid w:val="00035221"/>
    <w:rsid w:val="0003560E"/>
    <w:rsid w:val="0003587B"/>
    <w:rsid w:val="00035FDD"/>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2FA"/>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B83"/>
    <w:rsid w:val="00086D57"/>
    <w:rsid w:val="000876F6"/>
    <w:rsid w:val="00087EFE"/>
    <w:rsid w:val="000903D5"/>
    <w:rsid w:val="000904B3"/>
    <w:rsid w:val="000917F2"/>
    <w:rsid w:val="00091F01"/>
    <w:rsid w:val="00092401"/>
    <w:rsid w:val="000930F0"/>
    <w:rsid w:val="000945B2"/>
    <w:rsid w:val="00095328"/>
    <w:rsid w:val="000954AB"/>
    <w:rsid w:val="00095834"/>
    <w:rsid w:val="000959FC"/>
    <w:rsid w:val="00095CD5"/>
    <w:rsid w:val="0009724E"/>
    <w:rsid w:val="00097B80"/>
    <w:rsid w:val="000A0DFE"/>
    <w:rsid w:val="000A0F5D"/>
    <w:rsid w:val="000A15D6"/>
    <w:rsid w:val="000A1957"/>
    <w:rsid w:val="000A1B88"/>
    <w:rsid w:val="000A1E34"/>
    <w:rsid w:val="000A2CBA"/>
    <w:rsid w:val="000A3108"/>
    <w:rsid w:val="000A3926"/>
    <w:rsid w:val="000A3A5E"/>
    <w:rsid w:val="000A519E"/>
    <w:rsid w:val="000A5738"/>
    <w:rsid w:val="000A5FB1"/>
    <w:rsid w:val="000A75A4"/>
    <w:rsid w:val="000A7BF8"/>
    <w:rsid w:val="000B0BE3"/>
    <w:rsid w:val="000B0CED"/>
    <w:rsid w:val="000B1465"/>
    <w:rsid w:val="000B1DB2"/>
    <w:rsid w:val="000B220A"/>
    <w:rsid w:val="000B24B0"/>
    <w:rsid w:val="000B297F"/>
    <w:rsid w:val="000B2F01"/>
    <w:rsid w:val="000B4E6D"/>
    <w:rsid w:val="000B6976"/>
    <w:rsid w:val="000B7223"/>
    <w:rsid w:val="000C006A"/>
    <w:rsid w:val="000C017C"/>
    <w:rsid w:val="000C02F3"/>
    <w:rsid w:val="000C12E1"/>
    <w:rsid w:val="000C1AE5"/>
    <w:rsid w:val="000C1F59"/>
    <w:rsid w:val="000C2217"/>
    <w:rsid w:val="000C25AE"/>
    <w:rsid w:val="000C2E27"/>
    <w:rsid w:val="000C3F71"/>
    <w:rsid w:val="000C4DF9"/>
    <w:rsid w:val="000C5CD0"/>
    <w:rsid w:val="000C5D95"/>
    <w:rsid w:val="000C6068"/>
    <w:rsid w:val="000D0B55"/>
    <w:rsid w:val="000D13D6"/>
    <w:rsid w:val="000D18E9"/>
    <w:rsid w:val="000D1C35"/>
    <w:rsid w:val="000D207F"/>
    <w:rsid w:val="000D26D8"/>
    <w:rsid w:val="000D412D"/>
    <w:rsid w:val="000D4406"/>
    <w:rsid w:val="000D4B9C"/>
    <w:rsid w:val="000D4E2B"/>
    <w:rsid w:val="000D5039"/>
    <w:rsid w:val="000D504F"/>
    <w:rsid w:val="000D5C58"/>
    <w:rsid w:val="000D638A"/>
    <w:rsid w:val="000E083B"/>
    <w:rsid w:val="000E0EAE"/>
    <w:rsid w:val="000E1743"/>
    <w:rsid w:val="000E266E"/>
    <w:rsid w:val="000E2FD9"/>
    <w:rsid w:val="000E31D4"/>
    <w:rsid w:val="000E3448"/>
    <w:rsid w:val="000E37BD"/>
    <w:rsid w:val="000E430C"/>
    <w:rsid w:val="000E4D68"/>
    <w:rsid w:val="000E4D86"/>
    <w:rsid w:val="000E57A1"/>
    <w:rsid w:val="000E5999"/>
    <w:rsid w:val="000E6079"/>
    <w:rsid w:val="000E6130"/>
    <w:rsid w:val="000E6657"/>
    <w:rsid w:val="000E681E"/>
    <w:rsid w:val="000E7154"/>
    <w:rsid w:val="000E71F1"/>
    <w:rsid w:val="000E763D"/>
    <w:rsid w:val="000F01E1"/>
    <w:rsid w:val="000F087F"/>
    <w:rsid w:val="000F1287"/>
    <w:rsid w:val="000F1809"/>
    <w:rsid w:val="000F1C8C"/>
    <w:rsid w:val="000F2282"/>
    <w:rsid w:val="000F28A5"/>
    <w:rsid w:val="000F32EB"/>
    <w:rsid w:val="000F46E5"/>
    <w:rsid w:val="000F4AA3"/>
    <w:rsid w:val="000F513D"/>
    <w:rsid w:val="000F6494"/>
    <w:rsid w:val="000F6EDF"/>
    <w:rsid w:val="000F7102"/>
    <w:rsid w:val="00100B38"/>
    <w:rsid w:val="001010F7"/>
    <w:rsid w:val="00101313"/>
    <w:rsid w:val="0010148D"/>
    <w:rsid w:val="00101C48"/>
    <w:rsid w:val="0010270D"/>
    <w:rsid w:val="00103049"/>
    <w:rsid w:val="00103CEC"/>
    <w:rsid w:val="001045C0"/>
    <w:rsid w:val="00105DAD"/>
    <w:rsid w:val="0010697F"/>
    <w:rsid w:val="001072BE"/>
    <w:rsid w:val="001079ED"/>
    <w:rsid w:val="00107A04"/>
    <w:rsid w:val="00107DDA"/>
    <w:rsid w:val="00107FD0"/>
    <w:rsid w:val="00110CA2"/>
    <w:rsid w:val="0011199A"/>
    <w:rsid w:val="001126FB"/>
    <w:rsid w:val="0011280B"/>
    <w:rsid w:val="001128FB"/>
    <w:rsid w:val="0011299B"/>
    <w:rsid w:val="00112F92"/>
    <w:rsid w:val="0011320C"/>
    <w:rsid w:val="0011344C"/>
    <w:rsid w:val="001136F0"/>
    <w:rsid w:val="00113B07"/>
    <w:rsid w:val="00115BB9"/>
    <w:rsid w:val="00117026"/>
    <w:rsid w:val="0011798C"/>
    <w:rsid w:val="00117D8E"/>
    <w:rsid w:val="00117DB8"/>
    <w:rsid w:val="001207D3"/>
    <w:rsid w:val="00120F58"/>
    <w:rsid w:val="00121982"/>
    <w:rsid w:val="0012267C"/>
    <w:rsid w:val="00122E1C"/>
    <w:rsid w:val="00123C99"/>
    <w:rsid w:val="00124338"/>
    <w:rsid w:val="00124345"/>
    <w:rsid w:val="001244DF"/>
    <w:rsid w:val="00124FB1"/>
    <w:rsid w:val="00125082"/>
    <w:rsid w:val="001250AF"/>
    <w:rsid w:val="001252DC"/>
    <w:rsid w:val="001256F0"/>
    <w:rsid w:val="00125D4A"/>
    <w:rsid w:val="001266C1"/>
    <w:rsid w:val="00126BAC"/>
    <w:rsid w:val="00126D12"/>
    <w:rsid w:val="0012726D"/>
    <w:rsid w:val="001275FB"/>
    <w:rsid w:val="0013010B"/>
    <w:rsid w:val="00130221"/>
    <w:rsid w:val="0013140B"/>
    <w:rsid w:val="0013290F"/>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0A"/>
    <w:rsid w:val="0014541E"/>
    <w:rsid w:val="00146031"/>
    <w:rsid w:val="00146095"/>
    <w:rsid w:val="00146457"/>
    <w:rsid w:val="00146BC9"/>
    <w:rsid w:val="00147397"/>
    <w:rsid w:val="00147A63"/>
    <w:rsid w:val="00147A8C"/>
    <w:rsid w:val="00150260"/>
    <w:rsid w:val="00150492"/>
    <w:rsid w:val="0015057D"/>
    <w:rsid w:val="00151DE9"/>
    <w:rsid w:val="00152306"/>
    <w:rsid w:val="001526FC"/>
    <w:rsid w:val="0015376E"/>
    <w:rsid w:val="001538C5"/>
    <w:rsid w:val="00153D1C"/>
    <w:rsid w:val="00156AC9"/>
    <w:rsid w:val="001607EC"/>
    <w:rsid w:val="00164443"/>
    <w:rsid w:val="001647BD"/>
    <w:rsid w:val="0016665C"/>
    <w:rsid w:val="001666D5"/>
    <w:rsid w:val="00167555"/>
    <w:rsid w:val="00167B99"/>
    <w:rsid w:val="00167D98"/>
    <w:rsid w:val="00167E09"/>
    <w:rsid w:val="00171415"/>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B24"/>
    <w:rsid w:val="00182740"/>
    <w:rsid w:val="00182E25"/>
    <w:rsid w:val="00185454"/>
    <w:rsid w:val="00185997"/>
    <w:rsid w:val="00185BC4"/>
    <w:rsid w:val="001864DB"/>
    <w:rsid w:val="001904E1"/>
    <w:rsid w:val="001912E2"/>
    <w:rsid w:val="0019130D"/>
    <w:rsid w:val="00191CEF"/>
    <w:rsid w:val="001920B3"/>
    <w:rsid w:val="001926B1"/>
    <w:rsid w:val="001926DD"/>
    <w:rsid w:val="00192B6B"/>
    <w:rsid w:val="00192ED3"/>
    <w:rsid w:val="00192F54"/>
    <w:rsid w:val="00193AE0"/>
    <w:rsid w:val="00193D61"/>
    <w:rsid w:val="00194439"/>
    <w:rsid w:val="00194482"/>
    <w:rsid w:val="00194544"/>
    <w:rsid w:val="00194723"/>
    <w:rsid w:val="00194983"/>
    <w:rsid w:val="001954F1"/>
    <w:rsid w:val="0019597B"/>
    <w:rsid w:val="00195BD8"/>
    <w:rsid w:val="00195C8A"/>
    <w:rsid w:val="0019623B"/>
    <w:rsid w:val="00196FF1"/>
    <w:rsid w:val="00197186"/>
    <w:rsid w:val="0019749C"/>
    <w:rsid w:val="00197943"/>
    <w:rsid w:val="00197A9E"/>
    <w:rsid w:val="00197EF6"/>
    <w:rsid w:val="001A0469"/>
    <w:rsid w:val="001A0860"/>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7035"/>
    <w:rsid w:val="001B7AA4"/>
    <w:rsid w:val="001C0D9D"/>
    <w:rsid w:val="001C1AD0"/>
    <w:rsid w:val="001C1CC5"/>
    <w:rsid w:val="001C1D32"/>
    <w:rsid w:val="001C24BC"/>
    <w:rsid w:val="001C256F"/>
    <w:rsid w:val="001C25C7"/>
    <w:rsid w:val="001C2EE8"/>
    <w:rsid w:val="001C305A"/>
    <w:rsid w:val="001C3708"/>
    <w:rsid w:val="001C3A07"/>
    <w:rsid w:val="001C43E1"/>
    <w:rsid w:val="001C468D"/>
    <w:rsid w:val="001C49AE"/>
    <w:rsid w:val="001C4F12"/>
    <w:rsid w:val="001C635E"/>
    <w:rsid w:val="001C6757"/>
    <w:rsid w:val="001C7F48"/>
    <w:rsid w:val="001D4D95"/>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0CCD"/>
    <w:rsid w:val="001F1643"/>
    <w:rsid w:val="001F1A18"/>
    <w:rsid w:val="001F1D6C"/>
    <w:rsid w:val="001F1FB1"/>
    <w:rsid w:val="001F286A"/>
    <w:rsid w:val="001F2905"/>
    <w:rsid w:val="001F2E11"/>
    <w:rsid w:val="001F2EB6"/>
    <w:rsid w:val="001F3174"/>
    <w:rsid w:val="001F5180"/>
    <w:rsid w:val="001F568A"/>
    <w:rsid w:val="001F5BA5"/>
    <w:rsid w:val="001F6551"/>
    <w:rsid w:val="001F7012"/>
    <w:rsid w:val="001F70BC"/>
    <w:rsid w:val="001F74B8"/>
    <w:rsid w:val="001F7543"/>
    <w:rsid w:val="001F78B9"/>
    <w:rsid w:val="001F7C60"/>
    <w:rsid w:val="00200101"/>
    <w:rsid w:val="00200212"/>
    <w:rsid w:val="00200F5D"/>
    <w:rsid w:val="00201DC4"/>
    <w:rsid w:val="00202139"/>
    <w:rsid w:val="0020230F"/>
    <w:rsid w:val="00202A46"/>
    <w:rsid w:val="00202EE8"/>
    <w:rsid w:val="00203725"/>
    <w:rsid w:val="002037C0"/>
    <w:rsid w:val="002044E1"/>
    <w:rsid w:val="00204F37"/>
    <w:rsid w:val="002058A4"/>
    <w:rsid w:val="00206179"/>
    <w:rsid w:val="00206998"/>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68"/>
    <w:rsid w:val="002163DC"/>
    <w:rsid w:val="00217893"/>
    <w:rsid w:val="00217C84"/>
    <w:rsid w:val="00217F6F"/>
    <w:rsid w:val="00220350"/>
    <w:rsid w:val="00220B88"/>
    <w:rsid w:val="002211A8"/>
    <w:rsid w:val="00221235"/>
    <w:rsid w:val="00221CC0"/>
    <w:rsid w:val="002223E0"/>
    <w:rsid w:val="00222418"/>
    <w:rsid w:val="00223247"/>
    <w:rsid w:val="00223614"/>
    <w:rsid w:val="002256CF"/>
    <w:rsid w:val="00225BEF"/>
    <w:rsid w:val="002267CC"/>
    <w:rsid w:val="002267DE"/>
    <w:rsid w:val="00226A33"/>
    <w:rsid w:val="002279BC"/>
    <w:rsid w:val="00231166"/>
    <w:rsid w:val="002319BE"/>
    <w:rsid w:val="00231A90"/>
    <w:rsid w:val="00232EA0"/>
    <w:rsid w:val="00233169"/>
    <w:rsid w:val="00234717"/>
    <w:rsid w:val="00234920"/>
    <w:rsid w:val="0023505D"/>
    <w:rsid w:val="002350FA"/>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F1A"/>
    <w:rsid w:val="002510C4"/>
    <w:rsid w:val="00251356"/>
    <w:rsid w:val="00251635"/>
    <w:rsid w:val="00251D4A"/>
    <w:rsid w:val="002529EC"/>
    <w:rsid w:val="00252B1E"/>
    <w:rsid w:val="00253090"/>
    <w:rsid w:val="00253D8B"/>
    <w:rsid w:val="00254390"/>
    <w:rsid w:val="00254895"/>
    <w:rsid w:val="00254DEB"/>
    <w:rsid w:val="002550C7"/>
    <w:rsid w:val="00255225"/>
    <w:rsid w:val="002552E9"/>
    <w:rsid w:val="00255C04"/>
    <w:rsid w:val="002561FD"/>
    <w:rsid w:val="00256D71"/>
    <w:rsid w:val="00257685"/>
    <w:rsid w:val="002601F1"/>
    <w:rsid w:val="002603C7"/>
    <w:rsid w:val="00260E03"/>
    <w:rsid w:val="0026122D"/>
    <w:rsid w:val="002616A9"/>
    <w:rsid w:val="002617A4"/>
    <w:rsid w:val="002620D1"/>
    <w:rsid w:val="00262386"/>
    <w:rsid w:val="00262D3D"/>
    <w:rsid w:val="00263E7F"/>
    <w:rsid w:val="0026424A"/>
    <w:rsid w:val="00264AAE"/>
    <w:rsid w:val="00264DE7"/>
    <w:rsid w:val="00265119"/>
    <w:rsid w:val="00266187"/>
    <w:rsid w:val="002671D1"/>
    <w:rsid w:val="00267751"/>
    <w:rsid w:val="00267E9A"/>
    <w:rsid w:val="00267EC6"/>
    <w:rsid w:val="00270EFE"/>
    <w:rsid w:val="00271411"/>
    <w:rsid w:val="00271E3F"/>
    <w:rsid w:val="00271F97"/>
    <w:rsid w:val="00272488"/>
    <w:rsid w:val="00273F59"/>
    <w:rsid w:val="00274B64"/>
    <w:rsid w:val="00274C8A"/>
    <w:rsid w:val="0027575B"/>
    <w:rsid w:val="00275B72"/>
    <w:rsid w:val="00276A15"/>
    <w:rsid w:val="00277655"/>
    <w:rsid w:val="00280265"/>
    <w:rsid w:val="00280AF0"/>
    <w:rsid w:val="00281309"/>
    <w:rsid w:val="00281735"/>
    <w:rsid w:val="00281F18"/>
    <w:rsid w:val="002827A2"/>
    <w:rsid w:val="00282C67"/>
    <w:rsid w:val="00283391"/>
    <w:rsid w:val="00283C6E"/>
    <w:rsid w:val="00283D6A"/>
    <w:rsid w:val="00284221"/>
    <w:rsid w:val="00284427"/>
    <w:rsid w:val="002847F1"/>
    <w:rsid w:val="00285B02"/>
    <w:rsid w:val="00285E5E"/>
    <w:rsid w:val="002866F6"/>
    <w:rsid w:val="00286B61"/>
    <w:rsid w:val="00287864"/>
    <w:rsid w:val="002902C1"/>
    <w:rsid w:val="00290941"/>
    <w:rsid w:val="002917EB"/>
    <w:rsid w:val="0029190A"/>
    <w:rsid w:val="00291C92"/>
    <w:rsid w:val="00291DCB"/>
    <w:rsid w:val="00291EAC"/>
    <w:rsid w:val="00292169"/>
    <w:rsid w:val="0029216D"/>
    <w:rsid w:val="002926A1"/>
    <w:rsid w:val="00293C74"/>
    <w:rsid w:val="00294BE3"/>
    <w:rsid w:val="002970CF"/>
    <w:rsid w:val="00297490"/>
    <w:rsid w:val="002974D4"/>
    <w:rsid w:val="00297753"/>
    <w:rsid w:val="002A00F7"/>
    <w:rsid w:val="002A1EB6"/>
    <w:rsid w:val="002A2A1D"/>
    <w:rsid w:val="002A2FDB"/>
    <w:rsid w:val="002A3B3E"/>
    <w:rsid w:val="002A3C89"/>
    <w:rsid w:val="002A4AC9"/>
    <w:rsid w:val="002A523D"/>
    <w:rsid w:val="002A55FA"/>
    <w:rsid w:val="002A58C9"/>
    <w:rsid w:val="002A62B6"/>
    <w:rsid w:val="002A6658"/>
    <w:rsid w:val="002A70E6"/>
    <w:rsid w:val="002A71C8"/>
    <w:rsid w:val="002A79F4"/>
    <w:rsid w:val="002A7A35"/>
    <w:rsid w:val="002A7C27"/>
    <w:rsid w:val="002B062F"/>
    <w:rsid w:val="002B144C"/>
    <w:rsid w:val="002B189A"/>
    <w:rsid w:val="002B19CD"/>
    <w:rsid w:val="002B2EAD"/>
    <w:rsid w:val="002B35C9"/>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657"/>
    <w:rsid w:val="002D090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A2F"/>
    <w:rsid w:val="002E6BB6"/>
    <w:rsid w:val="002F05C1"/>
    <w:rsid w:val="002F0663"/>
    <w:rsid w:val="002F0FBA"/>
    <w:rsid w:val="002F12E7"/>
    <w:rsid w:val="002F148F"/>
    <w:rsid w:val="002F1CB8"/>
    <w:rsid w:val="002F1CD9"/>
    <w:rsid w:val="002F261E"/>
    <w:rsid w:val="002F3773"/>
    <w:rsid w:val="002F396F"/>
    <w:rsid w:val="002F44C0"/>
    <w:rsid w:val="002F536E"/>
    <w:rsid w:val="002F5EE2"/>
    <w:rsid w:val="002F5F47"/>
    <w:rsid w:val="002F67FD"/>
    <w:rsid w:val="002F6FEC"/>
    <w:rsid w:val="002F7D23"/>
    <w:rsid w:val="00300091"/>
    <w:rsid w:val="00300A60"/>
    <w:rsid w:val="00300D68"/>
    <w:rsid w:val="00300FEF"/>
    <w:rsid w:val="00301185"/>
    <w:rsid w:val="00301880"/>
    <w:rsid w:val="0030230E"/>
    <w:rsid w:val="003025C8"/>
    <w:rsid w:val="003049FC"/>
    <w:rsid w:val="00304E45"/>
    <w:rsid w:val="00305876"/>
    <w:rsid w:val="00305A7E"/>
    <w:rsid w:val="00306D9F"/>
    <w:rsid w:val="00306F87"/>
    <w:rsid w:val="003074D1"/>
    <w:rsid w:val="0031000F"/>
    <w:rsid w:val="003101E1"/>
    <w:rsid w:val="00310DEF"/>
    <w:rsid w:val="0031109D"/>
    <w:rsid w:val="00311927"/>
    <w:rsid w:val="0031284C"/>
    <w:rsid w:val="00313994"/>
    <w:rsid w:val="00313C60"/>
    <w:rsid w:val="0031420A"/>
    <w:rsid w:val="003155D3"/>
    <w:rsid w:val="00316228"/>
    <w:rsid w:val="00316D64"/>
    <w:rsid w:val="0031757A"/>
    <w:rsid w:val="00317AC3"/>
    <w:rsid w:val="003201FC"/>
    <w:rsid w:val="0032046A"/>
    <w:rsid w:val="00320B5A"/>
    <w:rsid w:val="00321A79"/>
    <w:rsid w:val="00321B1F"/>
    <w:rsid w:val="0032266C"/>
    <w:rsid w:val="003230AA"/>
    <w:rsid w:val="003232C3"/>
    <w:rsid w:val="00324073"/>
    <w:rsid w:val="003241B0"/>
    <w:rsid w:val="003241B4"/>
    <w:rsid w:val="00324CD3"/>
    <w:rsid w:val="00325A84"/>
    <w:rsid w:val="00326357"/>
    <w:rsid w:val="00326CB7"/>
    <w:rsid w:val="00326F19"/>
    <w:rsid w:val="00326F9E"/>
    <w:rsid w:val="003300F2"/>
    <w:rsid w:val="00331673"/>
    <w:rsid w:val="00331ED1"/>
    <w:rsid w:val="003321B2"/>
    <w:rsid w:val="0033276B"/>
    <w:rsid w:val="003328D9"/>
    <w:rsid w:val="00333BFA"/>
    <w:rsid w:val="00334CED"/>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399C"/>
    <w:rsid w:val="003543D2"/>
    <w:rsid w:val="00354BE0"/>
    <w:rsid w:val="00355743"/>
    <w:rsid w:val="00355846"/>
    <w:rsid w:val="00355D42"/>
    <w:rsid w:val="00356BAA"/>
    <w:rsid w:val="00357670"/>
    <w:rsid w:val="00357A53"/>
    <w:rsid w:val="00357BB8"/>
    <w:rsid w:val="003600F2"/>
    <w:rsid w:val="00360333"/>
    <w:rsid w:val="00360A21"/>
    <w:rsid w:val="00360DB9"/>
    <w:rsid w:val="003617F1"/>
    <w:rsid w:val="00361B95"/>
    <w:rsid w:val="00362719"/>
    <w:rsid w:val="00362AA1"/>
    <w:rsid w:val="00362DF0"/>
    <w:rsid w:val="003630A0"/>
    <w:rsid w:val="00363134"/>
    <w:rsid w:val="00365384"/>
    <w:rsid w:val="003660B8"/>
    <w:rsid w:val="003671C3"/>
    <w:rsid w:val="00370489"/>
    <w:rsid w:val="00371432"/>
    <w:rsid w:val="00371433"/>
    <w:rsid w:val="003716F1"/>
    <w:rsid w:val="00372533"/>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1AA8"/>
    <w:rsid w:val="00382455"/>
    <w:rsid w:val="00382939"/>
    <w:rsid w:val="00382B76"/>
    <w:rsid w:val="003839EA"/>
    <w:rsid w:val="003849A9"/>
    <w:rsid w:val="00384F35"/>
    <w:rsid w:val="00384F5A"/>
    <w:rsid w:val="00386A7C"/>
    <w:rsid w:val="00386F54"/>
    <w:rsid w:val="00387508"/>
    <w:rsid w:val="003878F0"/>
    <w:rsid w:val="003903FB"/>
    <w:rsid w:val="0039114B"/>
    <w:rsid w:val="003918AE"/>
    <w:rsid w:val="00392458"/>
    <w:rsid w:val="0039299B"/>
    <w:rsid w:val="003943EC"/>
    <w:rsid w:val="00394B3D"/>
    <w:rsid w:val="00394C27"/>
    <w:rsid w:val="00396270"/>
    <w:rsid w:val="00397706"/>
    <w:rsid w:val="00397E1C"/>
    <w:rsid w:val="003A050E"/>
    <w:rsid w:val="003A050F"/>
    <w:rsid w:val="003A1229"/>
    <w:rsid w:val="003A15A3"/>
    <w:rsid w:val="003A20CF"/>
    <w:rsid w:val="003A2F4F"/>
    <w:rsid w:val="003A30C5"/>
    <w:rsid w:val="003A3C99"/>
    <w:rsid w:val="003A4217"/>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35C4"/>
    <w:rsid w:val="003D3902"/>
    <w:rsid w:val="003D3D6B"/>
    <w:rsid w:val="003D3F5F"/>
    <w:rsid w:val="003D5A05"/>
    <w:rsid w:val="003D5EC9"/>
    <w:rsid w:val="003D6258"/>
    <w:rsid w:val="003D6501"/>
    <w:rsid w:val="003D73C2"/>
    <w:rsid w:val="003E03DE"/>
    <w:rsid w:val="003E0731"/>
    <w:rsid w:val="003E0A08"/>
    <w:rsid w:val="003E0FEA"/>
    <w:rsid w:val="003E1026"/>
    <w:rsid w:val="003E1160"/>
    <w:rsid w:val="003E1371"/>
    <w:rsid w:val="003E15BB"/>
    <w:rsid w:val="003E1E4D"/>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08"/>
    <w:rsid w:val="003F5489"/>
    <w:rsid w:val="003F54D8"/>
    <w:rsid w:val="003F557C"/>
    <w:rsid w:val="003F5D40"/>
    <w:rsid w:val="003F740A"/>
    <w:rsid w:val="004003B4"/>
    <w:rsid w:val="00401CAD"/>
    <w:rsid w:val="00403C4D"/>
    <w:rsid w:val="00404031"/>
    <w:rsid w:val="00404533"/>
    <w:rsid w:val="0040472C"/>
    <w:rsid w:val="004047D7"/>
    <w:rsid w:val="00405855"/>
    <w:rsid w:val="00405B76"/>
    <w:rsid w:val="00405D65"/>
    <w:rsid w:val="0040657F"/>
    <w:rsid w:val="00406AB4"/>
    <w:rsid w:val="004074AE"/>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1BE4"/>
    <w:rsid w:val="00423660"/>
    <w:rsid w:val="00424C4C"/>
    <w:rsid w:val="004252AF"/>
    <w:rsid w:val="00427174"/>
    <w:rsid w:val="00427210"/>
    <w:rsid w:val="0042784F"/>
    <w:rsid w:val="00430DB7"/>
    <w:rsid w:val="004321B5"/>
    <w:rsid w:val="0043230B"/>
    <w:rsid w:val="00432574"/>
    <w:rsid w:val="0043288C"/>
    <w:rsid w:val="00433339"/>
    <w:rsid w:val="0043335A"/>
    <w:rsid w:val="0043433E"/>
    <w:rsid w:val="00435186"/>
    <w:rsid w:val="00435437"/>
    <w:rsid w:val="004356A8"/>
    <w:rsid w:val="0043589B"/>
    <w:rsid w:val="0043589E"/>
    <w:rsid w:val="00435D59"/>
    <w:rsid w:val="00436201"/>
    <w:rsid w:val="00436283"/>
    <w:rsid w:val="0043654D"/>
    <w:rsid w:val="00436C5B"/>
    <w:rsid w:val="00437238"/>
    <w:rsid w:val="00440394"/>
    <w:rsid w:val="00440809"/>
    <w:rsid w:val="00440E78"/>
    <w:rsid w:val="00441581"/>
    <w:rsid w:val="004419AE"/>
    <w:rsid w:val="00441ACD"/>
    <w:rsid w:val="00441E5D"/>
    <w:rsid w:val="00443DE5"/>
    <w:rsid w:val="00443FA8"/>
    <w:rsid w:val="00443FEB"/>
    <w:rsid w:val="00444DC8"/>
    <w:rsid w:val="0044540D"/>
    <w:rsid w:val="00445FB9"/>
    <w:rsid w:val="00446913"/>
    <w:rsid w:val="00447B36"/>
    <w:rsid w:val="00447D54"/>
    <w:rsid w:val="00450767"/>
    <w:rsid w:val="00450E09"/>
    <w:rsid w:val="004511A8"/>
    <w:rsid w:val="004512A8"/>
    <w:rsid w:val="00451E77"/>
    <w:rsid w:val="004525F0"/>
    <w:rsid w:val="0045276F"/>
    <w:rsid w:val="00452C1D"/>
    <w:rsid w:val="00453770"/>
    <w:rsid w:val="004538AA"/>
    <w:rsid w:val="00453D48"/>
    <w:rsid w:val="00455810"/>
    <w:rsid w:val="00455AA9"/>
    <w:rsid w:val="00455F06"/>
    <w:rsid w:val="0045728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1043"/>
    <w:rsid w:val="004713B5"/>
    <w:rsid w:val="00471CF1"/>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6A8"/>
    <w:rsid w:val="00485DA2"/>
    <w:rsid w:val="00485E23"/>
    <w:rsid w:val="0048654D"/>
    <w:rsid w:val="004867B9"/>
    <w:rsid w:val="00486B0D"/>
    <w:rsid w:val="00487370"/>
    <w:rsid w:val="00492862"/>
    <w:rsid w:val="00492C24"/>
    <w:rsid w:val="004940CB"/>
    <w:rsid w:val="00494B5D"/>
    <w:rsid w:val="0049538A"/>
    <w:rsid w:val="00495F71"/>
    <w:rsid w:val="004962BC"/>
    <w:rsid w:val="00496EFB"/>
    <w:rsid w:val="00497DF3"/>
    <w:rsid w:val="004A01F5"/>
    <w:rsid w:val="004A0305"/>
    <w:rsid w:val="004A0401"/>
    <w:rsid w:val="004A0E10"/>
    <w:rsid w:val="004A0EB2"/>
    <w:rsid w:val="004A1343"/>
    <w:rsid w:val="004A13CE"/>
    <w:rsid w:val="004A1BB5"/>
    <w:rsid w:val="004A299F"/>
    <w:rsid w:val="004A3455"/>
    <w:rsid w:val="004A3C50"/>
    <w:rsid w:val="004A3F9F"/>
    <w:rsid w:val="004A415C"/>
    <w:rsid w:val="004A4444"/>
    <w:rsid w:val="004A4761"/>
    <w:rsid w:val="004A48CA"/>
    <w:rsid w:val="004A4C80"/>
    <w:rsid w:val="004A51B9"/>
    <w:rsid w:val="004A5A9A"/>
    <w:rsid w:val="004A6248"/>
    <w:rsid w:val="004A6F8E"/>
    <w:rsid w:val="004A7485"/>
    <w:rsid w:val="004A7F0E"/>
    <w:rsid w:val="004B01D9"/>
    <w:rsid w:val="004B0E0C"/>
    <w:rsid w:val="004B1C98"/>
    <w:rsid w:val="004B219C"/>
    <w:rsid w:val="004B2B8B"/>
    <w:rsid w:val="004B2DE4"/>
    <w:rsid w:val="004B57E8"/>
    <w:rsid w:val="004B6BCA"/>
    <w:rsid w:val="004B6FBD"/>
    <w:rsid w:val="004B7455"/>
    <w:rsid w:val="004B7D2E"/>
    <w:rsid w:val="004C03F1"/>
    <w:rsid w:val="004C076A"/>
    <w:rsid w:val="004C0C4F"/>
    <w:rsid w:val="004C11AA"/>
    <w:rsid w:val="004C29F1"/>
    <w:rsid w:val="004C34F4"/>
    <w:rsid w:val="004C3894"/>
    <w:rsid w:val="004C40E5"/>
    <w:rsid w:val="004C42C8"/>
    <w:rsid w:val="004C4413"/>
    <w:rsid w:val="004C5FD0"/>
    <w:rsid w:val="004C7DC4"/>
    <w:rsid w:val="004C7E0B"/>
    <w:rsid w:val="004C7E53"/>
    <w:rsid w:val="004D017C"/>
    <w:rsid w:val="004D0866"/>
    <w:rsid w:val="004D1010"/>
    <w:rsid w:val="004D1673"/>
    <w:rsid w:val="004D248A"/>
    <w:rsid w:val="004D2FB8"/>
    <w:rsid w:val="004D459D"/>
    <w:rsid w:val="004D49FC"/>
    <w:rsid w:val="004D59EA"/>
    <w:rsid w:val="004D74B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095"/>
    <w:rsid w:val="004F0C1D"/>
    <w:rsid w:val="004F1965"/>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129E"/>
    <w:rsid w:val="005020EF"/>
    <w:rsid w:val="0050218B"/>
    <w:rsid w:val="0050224F"/>
    <w:rsid w:val="005032DE"/>
    <w:rsid w:val="005033DA"/>
    <w:rsid w:val="005035B0"/>
    <w:rsid w:val="00503A5B"/>
    <w:rsid w:val="00503E5F"/>
    <w:rsid w:val="00504749"/>
    <w:rsid w:val="005047B8"/>
    <w:rsid w:val="00504AD9"/>
    <w:rsid w:val="0050534C"/>
    <w:rsid w:val="00506996"/>
    <w:rsid w:val="005070CC"/>
    <w:rsid w:val="005070F4"/>
    <w:rsid w:val="005077CC"/>
    <w:rsid w:val="005107DF"/>
    <w:rsid w:val="00510C97"/>
    <w:rsid w:val="005110A6"/>
    <w:rsid w:val="0051113D"/>
    <w:rsid w:val="005122FE"/>
    <w:rsid w:val="0051270F"/>
    <w:rsid w:val="00512760"/>
    <w:rsid w:val="00512E53"/>
    <w:rsid w:val="005130A7"/>
    <w:rsid w:val="0051329C"/>
    <w:rsid w:val="0051416C"/>
    <w:rsid w:val="00514631"/>
    <w:rsid w:val="00514B6E"/>
    <w:rsid w:val="0051508F"/>
    <w:rsid w:val="005153EF"/>
    <w:rsid w:val="00515C55"/>
    <w:rsid w:val="00515ED0"/>
    <w:rsid w:val="0051611C"/>
    <w:rsid w:val="00517008"/>
    <w:rsid w:val="005209A8"/>
    <w:rsid w:val="005211CB"/>
    <w:rsid w:val="00521899"/>
    <w:rsid w:val="00521A8B"/>
    <w:rsid w:val="00521C08"/>
    <w:rsid w:val="00522200"/>
    <w:rsid w:val="00522732"/>
    <w:rsid w:val="00523654"/>
    <w:rsid w:val="005238A3"/>
    <w:rsid w:val="0052470F"/>
    <w:rsid w:val="00525A62"/>
    <w:rsid w:val="00525B54"/>
    <w:rsid w:val="00525FD6"/>
    <w:rsid w:val="005260FE"/>
    <w:rsid w:val="005265F8"/>
    <w:rsid w:val="005273B1"/>
    <w:rsid w:val="00527EAC"/>
    <w:rsid w:val="00530463"/>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94B"/>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66C"/>
    <w:rsid w:val="00581B14"/>
    <w:rsid w:val="00582A71"/>
    <w:rsid w:val="00583135"/>
    <w:rsid w:val="00583195"/>
    <w:rsid w:val="00583B84"/>
    <w:rsid w:val="005846F8"/>
    <w:rsid w:val="0058525D"/>
    <w:rsid w:val="00585C84"/>
    <w:rsid w:val="0058643C"/>
    <w:rsid w:val="00587BAC"/>
    <w:rsid w:val="00587E05"/>
    <w:rsid w:val="00590005"/>
    <w:rsid w:val="00590CAD"/>
    <w:rsid w:val="00591FAF"/>
    <w:rsid w:val="005920A4"/>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12"/>
    <w:rsid w:val="005B0749"/>
    <w:rsid w:val="005B19E4"/>
    <w:rsid w:val="005B1D8D"/>
    <w:rsid w:val="005B24C3"/>
    <w:rsid w:val="005B2628"/>
    <w:rsid w:val="005B2A1D"/>
    <w:rsid w:val="005B2C82"/>
    <w:rsid w:val="005B2D90"/>
    <w:rsid w:val="005B2D9B"/>
    <w:rsid w:val="005B2EEF"/>
    <w:rsid w:val="005B2FD0"/>
    <w:rsid w:val="005B34A6"/>
    <w:rsid w:val="005B383F"/>
    <w:rsid w:val="005B46C1"/>
    <w:rsid w:val="005B57A2"/>
    <w:rsid w:val="005B6712"/>
    <w:rsid w:val="005C0258"/>
    <w:rsid w:val="005C0B37"/>
    <w:rsid w:val="005C0E63"/>
    <w:rsid w:val="005C17C2"/>
    <w:rsid w:val="005C38A1"/>
    <w:rsid w:val="005C3941"/>
    <w:rsid w:val="005C3F18"/>
    <w:rsid w:val="005C4923"/>
    <w:rsid w:val="005C4AC7"/>
    <w:rsid w:val="005C5BD5"/>
    <w:rsid w:val="005C6C2A"/>
    <w:rsid w:val="005C6D8F"/>
    <w:rsid w:val="005C7762"/>
    <w:rsid w:val="005C7A4E"/>
    <w:rsid w:val="005C7B7A"/>
    <w:rsid w:val="005D080D"/>
    <w:rsid w:val="005D08AD"/>
    <w:rsid w:val="005D0BAB"/>
    <w:rsid w:val="005D0CCC"/>
    <w:rsid w:val="005D120E"/>
    <w:rsid w:val="005D14E0"/>
    <w:rsid w:val="005D1EC0"/>
    <w:rsid w:val="005D280D"/>
    <w:rsid w:val="005D30B4"/>
    <w:rsid w:val="005D393D"/>
    <w:rsid w:val="005D3B77"/>
    <w:rsid w:val="005D46A9"/>
    <w:rsid w:val="005D4AB8"/>
    <w:rsid w:val="005D511B"/>
    <w:rsid w:val="005D5949"/>
    <w:rsid w:val="005D5FBB"/>
    <w:rsid w:val="005D6204"/>
    <w:rsid w:val="005D6210"/>
    <w:rsid w:val="005D6364"/>
    <w:rsid w:val="005D7383"/>
    <w:rsid w:val="005D7A77"/>
    <w:rsid w:val="005D7D8C"/>
    <w:rsid w:val="005E0667"/>
    <w:rsid w:val="005E098B"/>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630"/>
    <w:rsid w:val="00603E31"/>
    <w:rsid w:val="006041B7"/>
    <w:rsid w:val="00605D03"/>
    <w:rsid w:val="00606CBD"/>
    <w:rsid w:val="00607C46"/>
    <w:rsid w:val="00612434"/>
    <w:rsid w:val="00612488"/>
    <w:rsid w:val="00612CE6"/>
    <w:rsid w:val="00612EDD"/>
    <w:rsid w:val="0061367C"/>
    <w:rsid w:val="00614A7B"/>
    <w:rsid w:val="0061536C"/>
    <w:rsid w:val="00615830"/>
    <w:rsid w:val="006158E4"/>
    <w:rsid w:val="006158FB"/>
    <w:rsid w:val="00615C08"/>
    <w:rsid w:val="0061733E"/>
    <w:rsid w:val="0061741C"/>
    <w:rsid w:val="006178D9"/>
    <w:rsid w:val="006178F4"/>
    <w:rsid w:val="006207BC"/>
    <w:rsid w:val="00620F8C"/>
    <w:rsid w:val="00621335"/>
    <w:rsid w:val="0062150E"/>
    <w:rsid w:val="00623F37"/>
    <w:rsid w:val="00623F56"/>
    <w:rsid w:val="00624114"/>
    <w:rsid w:val="006242E9"/>
    <w:rsid w:val="00624348"/>
    <w:rsid w:val="0062496D"/>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8F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74"/>
    <w:rsid w:val="00645DF8"/>
    <w:rsid w:val="006460FF"/>
    <w:rsid w:val="006462C6"/>
    <w:rsid w:val="00646974"/>
    <w:rsid w:val="006512AF"/>
    <w:rsid w:val="00651301"/>
    <w:rsid w:val="00651664"/>
    <w:rsid w:val="00651E2B"/>
    <w:rsid w:val="00653069"/>
    <w:rsid w:val="00653A37"/>
    <w:rsid w:val="006541EB"/>
    <w:rsid w:val="006545F9"/>
    <w:rsid w:val="006553EF"/>
    <w:rsid w:val="00656E18"/>
    <w:rsid w:val="00656F8A"/>
    <w:rsid w:val="00657735"/>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67BDC"/>
    <w:rsid w:val="0067020A"/>
    <w:rsid w:val="00670373"/>
    <w:rsid w:val="00670606"/>
    <w:rsid w:val="00670793"/>
    <w:rsid w:val="00671B2B"/>
    <w:rsid w:val="00671D4E"/>
    <w:rsid w:val="00671DB5"/>
    <w:rsid w:val="00671E8F"/>
    <w:rsid w:val="006727BF"/>
    <w:rsid w:val="0067281B"/>
    <w:rsid w:val="00673538"/>
    <w:rsid w:val="00677B00"/>
    <w:rsid w:val="00677F40"/>
    <w:rsid w:val="00680281"/>
    <w:rsid w:val="00681CDE"/>
    <w:rsid w:val="006824FC"/>
    <w:rsid w:val="00683D9E"/>
    <w:rsid w:val="0068448B"/>
    <w:rsid w:val="00684AE9"/>
    <w:rsid w:val="00685C49"/>
    <w:rsid w:val="00687997"/>
    <w:rsid w:val="00687E47"/>
    <w:rsid w:val="0069058D"/>
    <w:rsid w:val="00690800"/>
    <w:rsid w:val="006912EA"/>
    <w:rsid w:val="00691E5E"/>
    <w:rsid w:val="00692635"/>
    <w:rsid w:val="00693C7B"/>
    <w:rsid w:val="00694911"/>
    <w:rsid w:val="006966D7"/>
    <w:rsid w:val="00696EED"/>
    <w:rsid w:val="006A02C4"/>
    <w:rsid w:val="006A0320"/>
    <w:rsid w:val="006A0559"/>
    <w:rsid w:val="006A07B4"/>
    <w:rsid w:val="006A19E0"/>
    <w:rsid w:val="006A1A30"/>
    <w:rsid w:val="006A24E5"/>
    <w:rsid w:val="006A2889"/>
    <w:rsid w:val="006A2DF5"/>
    <w:rsid w:val="006A3415"/>
    <w:rsid w:val="006A39B7"/>
    <w:rsid w:val="006A4AF7"/>
    <w:rsid w:val="006A539D"/>
    <w:rsid w:val="006A58FD"/>
    <w:rsid w:val="006A614E"/>
    <w:rsid w:val="006A61B1"/>
    <w:rsid w:val="006A634C"/>
    <w:rsid w:val="006A6750"/>
    <w:rsid w:val="006A675A"/>
    <w:rsid w:val="006A6A5B"/>
    <w:rsid w:val="006A706B"/>
    <w:rsid w:val="006A7476"/>
    <w:rsid w:val="006B0550"/>
    <w:rsid w:val="006B07B1"/>
    <w:rsid w:val="006B1131"/>
    <w:rsid w:val="006B257C"/>
    <w:rsid w:val="006B328A"/>
    <w:rsid w:val="006B3563"/>
    <w:rsid w:val="006B3FBF"/>
    <w:rsid w:val="006B4421"/>
    <w:rsid w:val="006B458F"/>
    <w:rsid w:val="006B4773"/>
    <w:rsid w:val="006B4B0E"/>
    <w:rsid w:val="006B4D45"/>
    <w:rsid w:val="006B4D7E"/>
    <w:rsid w:val="006B5492"/>
    <w:rsid w:val="006B5692"/>
    <w:rsid w:val="006B56F2"/>
    <w:rsid w:val="006C176F"/>
    <w:rsid w:val="006C1CEA"/>
    <w:rsid w:val="006C29FF"/>
    <w:rsid w:val="006C2ED7"/>
    <w:rsid w:val="006C4A69"/>
    <w:rsid w:val="006C4BD8"/>
    <w:rsid w:val="006C5438"/>
    <w:rsid w:val="006C5FDC"/>
    <w:rsid w:val="006C613D"/>
    <w:rsid w:val="006C6272"/>
    <w:rsid w:val="006C63B5"/>
    <w:rsid w:val="006D0977"/>
    <w:rsid w:val="006D1390"/>
    <w:rsid w:val="006D1BC0"/>
    <w:rsid w:val="006D2363"/>
    <w:rsid w:val="006D3202"/>
    <w:rsid w:val="006D364E"/>
    <w:rsid w:val="006D3C8B"/>
    <w:rsid w:val="006D3FB5"/>
    <w:rsid w:val="006D463E"/>
    <w:rsid w:val="006D6694"/>
    <w:rsid w:val="006D67EE"/>
    <w:rsid w:val="006E020F"/>
    <w:rsid w:val="006E04DD"/>
    <w:rsid w:val="006E05DF"/>
    <w:rsid w:val="006E10D4"/>
    <w:rsid w:val="006E28D7"/>
    <w:rsid w:val="006E2957"/>
    <w:rsid w:val="006E2B14"/>
    <w:rsid w:val="006E42EC"/>
    <w:rsid w:val="006E4F14"/>
    <w:rsid w:val="006E533D"/>
    <w:rsid w:val="006E5887"/>
    <w:rsid w:val="006E5EED"/>
    <w:rsid w:val="006E6883"/>
    <w:rsid w:val="006E75C7"/>
    <w:rsid w:val="006E7679"/>
    <w:rsid w:val="006F1F4B"/>
    <w:rsid w:val="006F2F71"/>
    <w:rsid w:val="006F486C"/>
    <w:rsid w:val="006F631C"/>
    <w:rsid w:val="006F6DAA"/>
    <w:rsid w:val="006F7115"/>
    <w:rsid w:val="006F7332"/>
    <w:rsid w:val="006F73A9"/>
    <w:rsid w:val="007022FB"/>
    <w:rsid w:val="00702565"/>
    <w:rsid w:val="0070256E"/>
    <w:rsid w:val="00702588"/>
    <w:rsid w:val="00702B7B"/>
    <w:rsid w:val="00702FDC"/>
    <w:rsid w:val="00703132"/>
    <w:rsid w:val="00703430"/>
    <w:rsid w:val="00703486"/>
    <w:rsid w:val="007034D1"/>
    <w:rsid w:val="007037F7"/>
    <w:rsid w:val="00703983"/>
    <w:rsid w:val="00704133"/>
    <w:rsid w:val="0070455D"/>
    <w:rsid w:val="007057D6"/>
    <w:rsid w:val="00706BD5"/>
    <w:rsid w:val="00706DAC"/>
    <w:rsid w:val="00706F4D"/>
    <w:rsid w:val="00707740"/>
    <w:rsid w:val="0071041E"/>
    <w:rsid w:val="00710554"/>
    <w:rsid w:val="00710621"/>
    <w:rsid w:val="0071065A"/>
    <w:rsid w:val="00710F05"/>
    <w:rsid w:val="007128D8"/>
    <w:rsid w:val="007128DA"/>
    <w:rsid w:val="00713645"/>
    <w:rsid w:val="00714305"/>
    <w:rsid w:val="00715222"/>
    <w:rsid w:val="0071539A"/>
    <w:rsid w:val="007160DA"/>
    <w:rsid w:val="0071650A"/>
    <w:rsid w:val="00716596"/>
    <w:rsid w:val="00716F5E"/>
    <w:rsid w:val="00717339"/>
    <w:rsid w:val="00717909"/>
    <w:rsid w:val="00717D94"/>
    <w:rsid w:val="00720E2A"/>
    <w:rsid w:val="0072163C"/>
    <w:rsid w:val="0072168C"/>
    <w:rsid w:val="00721A8D"/>
    <w:rsid w:val="00721C5B"/>
    <w:rsid w:val="00721E06"/>
    <w:rsid w:val="00722B34"/>
    <w:rsid w:val="00722B72"/>
    <w:rsid w:val="00723C3F"/>
    <w:rsid w:val="007243EB"/>
    <w:rsid w:val="00724719"/>
    <w:rsid w:val="00724824"/>
    <w:rsid w:val="00724983"/>
    <w:rsid w:val="00724B68"/>
    <w:rsid w:val="00725AB6"/>
    <w:rsid w:val="00725D1E"/>
    <w:rsid w:val="00726D3A"/>
    <w:rsid w:val="00726E63"/>
    <w:rsid w:val="007306D3"/>
    <w:rsid w:val="007317B5"/>
    <w:rsid w:val="00731D1E"/>
    <w:rsid w:val="0073210C"/>
    <w:rsid w:val="0073238A"/>
    <w:rsid w:val="00732C3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FA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CE7"/>
    <w:rsid w:val="00770883"/>
    <w:rsid w:val="00771EC8"/>
    <w:rsid w:val="007720C2"/>
    <w:rsid w:val="007724D3"/>
    <w:rsid w:val="007731F0"/>
    <w:rsid w:val="007740AD"/>
    <w:rsid w:val="00774FA3"/>
    <w:rsid w:val="0077554C"/>
    <w:rsid w:val="00775A7A"/>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58A"/>
    <w:rsid w:val="0079488E"/>
    <w:rsid w:val="007948D0"/>
    <w:rsid w:val="007959C4"/>
    <w:rsid w:val="00795F12"/>
    <w:rsid w:val="00796246"/>
    <w:rsid w:val="007976F5"/>
    <w:rsid w:val="007A059A"/>
    <w:rsid w:val="007A0CAF"/>
    <w:rsid w:val="007A0F1C"/>
    <w:rsid w:val="007A130B"/>
    <w:rsid w:val="007A422F"/>
    <w:rsid w:val="007A50A9"/>
    <w:rsid w:val="007A5BDA"/>
    <w:rsid w:val="007A7233"/>
    <w:rsid w:val="007A769D"/>
    <w:rsid w:val="007A7D55"/>
    <w:rsid w:val="007A7E8A"/>
    <w:rsid w:val="007B12FF"/>
    <w:rsid w:val="007B185F"/>
    <w:rsid w:val="007B2A01"/>
    <w:rsid w:val="007B2E75"/>
    <w:rsid w:val="007B39E1"/>
    <w:rsid w:val="007B41FA"/>
    <w:rsid w:val="007B4239"/>
    <w:rsid w:val="007B4DFE"/>
    <w:rsid w:val="007B597A"/>
    <w:rsid w:val="007B6219"/>
    <w:rsid w:val="007B6AEC"/>
    <w:rsid w:val="007C0612"/>
    <w:rsid w:val="007C0697"/>
    <w:rsid w:val="007C348D"/>
    <w:rsid w:val="007C3B9B"/>
    <w:rsid w:val="007C427A"/>
    <w:rsid w:val="007C483C"/>
    <w:rsid w:val="007C484E"/>
    <w:rsid w:val="007C4972"/>
    <w:rsid w:val="007C4FA1"/>
    <w:rsid w:val="007C7480"/>
    <w:rsid w:val="007C78FA"/>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0D94"/>
    <w:rsid w:val="007E1624"/>
    <w:rsid w:val="007E1893"/>
    <w:rsid w:val="007E2C5F"/>
    <w:rsid w:val="007E2CF6"/>
    <w:rsid w:val="007E3D46"/>
    <w:rsid w:val="007E3D62"/>
    <w:rsid w:val="007E625C"/>
    <w:rsid w:val="007E6C65"/>
    <w:rsid w:val="007E7010"/>
    <w:rsid w:val="007F0164"/>
    <w:rsid w:val="007F1A0D"/>
    <w:rsid w:val="007F1B2E"/>
    <w:rsid w:val="007F1B84"/>
    <w:rsid w:val="007F2173"/>
    <w:rsid w:val="007F2A94"/>
    <w:rsid w:val="007F3812"/>
    <w:rsid w:val="007F3D95"/>
    <w:rsid w:val="007F458B"/>
    <w:rsid w:val="007F47E7"/>
    <w:rsid w:val="007F4F75"/>
    <w:rsid w:val="007F5196"/>
    <w:rsid w:val="007F6402"/>
    <w:rsid w:val="007F65C2"/>
    <w:rsid w:val="007F6F26"/>
    <w:rsid w:val="007F7397"/>
    <w:rsid w:val="0080046E"/>
    <w:rsid w:val="0080269D"/>
    <w:rsid w:val="0080390F"/>
    <w:rsid w:val="008040CB"/>
    <w:rsid w:val="008043C9"/>
    <w:rsid w:val="00806044"/>
    <w:rsid w:val="00807185"/>
    <w:rsid w:val="00807B75"/>
    <w:rsid w:val="00810237"/>
    <w:rsid w:val="00810AF3"/>
    <w:rsid w:val="00810D31"/>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25AF"/>
    <w:rsid w:val="00823BF2"/>
    <w:rsid w:val="0082502F"/>
    <w:rsid w:val="008253EC"/>
    <w:rsid w:val="008256DD"/>
    <w:rsid w:val="00825FEE"/>
    <w:rsid w:val="0082692A"/>
    <w:rsid w:val="00826A7E"/>
    <w:rsid w:val="008272CE"/>
    <w:rsid w:val="0082733A"/>
    <w:rsid w:val="00827AF2"/>
    <w:rsid w:val="00831133"/>
    <w:rsid w:val="0083270B"/>
    <w:rsid w:val="00832EBF"/>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3401"/>
    <w:rsid w:val="008447D0"/>
    <w:rsid w:val="008454E2"/>
    <w:rsid w:val="008458CE"/>
    <w:rsid w:val="00845A1E"/>
    <w:rsid w:val="00845AD5"/>
    <w:rsid w:val="00846788"/>
    <w:rsid w:val="00846890"/>
    <w:rsid w:val="008475C6"/>
    <w:rsid w:val="008477E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3E31"/>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3F1D"/>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2184"/>
    <w:rsid w:val="00892DFA"/>
    <w:rsid w:val="0089307B"/>
    <w:rsid w:val="008930CD"/>
    <w:rsid w:val="008931B4"/>
    <w:rsid w:val="0089331B"/>
    <w:rsid w:val="008933BC"/>
    <w:rsid w:val="00893C2B"/>
    <w:rsid w:val="00894FEF"/>
    <w:rsid w:val="00895BD8"/>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60C"/>
    <w:rsid w:val="008B2E27"/>
    <w:rsid w:val="008B31B9"/>
    <w:rsid w:val="008B34B1"/>
    <w:rsid w:val="008B4851"/>
    <w:rsid w:val="008B5087"/>
    <w:rsid w:val="008B5444"/>
    <w:rsid w:val="008B6309"/>
    <w:rsid w:val="008B6B87"/>
    <w:rsid w:val="008B6C07"/>
    <w:rsid w:val="008B6C9E"/>
    <w:rsid w:val="008B7024"/>
    <w:rsid w:val="008C0807"/>
    <w:rsid w:val="008C11D7"/>
    <w:rsid w:val="008C142E"/>
    <w:rsid w:val="008C1D31"/>
    <w:rsid w:val="008C1E31"/>
    <w:rsid w:val="008C27A0"/>
    <w:rsid w:val="008C3328"/>
    <w:rsid w:val="008C3AD2"/>
    <w:rsid w:val="008C3D60"/>
    <w:rsid w:val="008C3FB4"/>
    <w:rsid w:val="008C4071"/>
    <w:rsid w:val="008C4FAD"/>
    <w:rsid w:val="008C5210"/>
    <w:rsid w:val="008C5433"/>
    <w:rsid w:val="008C5658"/>
    <w:rsid w:val="008C6767"/>
    <w:rsid w:val="008C69CB"/>
    <w:rsid w:val="008C6D60"/>
    <w:rsid w:val="008C7B15"/>
    <w:rsid w:val="008C7CA2"/>
    <w:rsid w:val="008D0732"/>
    <w:rsid w:val="008D07EC"/>
    <w:rsid w:val="008D0903"/>
    <w:rsid w:val="008D1798"/>
    <w:rsid w:val="008D277C"/>
    <w:rsid w:val="008D2D3D"/>
    <w:rsid w:val="008D3AE8"/>
    <w:rsid w:val="008D4334"/>
    <w:rsid w:val="008D6F67"/>
    <w:rsid w:val="008D704D"/>
    <w:rsid w:val="008D7BEC"/>
    <w:rsid w:val="008E096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B3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61C"/>
    <w:rsid w:val="008F7BC1"/>
    <w:rsid w:val="008F7CC2"/>
    <w:rsid w:val="009003B1"/>
    <w:rsid w:val="009009CC"/>
    <w:rsid w:val="0090148C"/>
    <w:rsid w:val="00901552"/>
    <w:rsid w:val="00901FB3"/>
    <w:rsid w:val="00902DD7"/>
    <w:rsid w:val="009030AA"/>
    <w:rsid w:val="009032BE"/>
    <w:rsid w:val="0090339F"/>
    <w:rsid w:val="0090375F"/>
    <w:rsid w:val="00903F2F"/>
    <w:rsid w:val="00904BC4"/>
    <w:rsid w:val="0090544A"/>
    <w:rsid w:val="0090570A"/>
    <w:rsid w:val="00905809"/>
    <w:rsid w:val="00905F9E"/>
    <w:rsid w:val="009122A7"/>
    <w:rsid w:val="00912795"/>
    <w:rsid w:val="00913EE3"/>
    <w:rsid w:val="00914D3F"/>
    <w:rsid w:val="0091557F"/>
    <w:rsid w:val="00915964"/>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D9"/>
    <w:rsid w:val="00927D63"/>
    <w:rsid w:val="00927FB2"/>
    <w:rsid w:val="00927FFC"/>
    <w:rsid w:val="009302A6"/>
    <w:rsid w:val="0093049E"/>
    <w:rsid w:val="00931CA2"/>
    <w:rsid w:val="00931E5B"/>
    <w:rsid w:val="009322A0"/>
    <w:rsid w:val="0093234E"/>
    <w:rsid w:val="0093252D"/>
    <w:rsid w:val="00933845"/>
    <w:rsid w:val="009341FA"/>
    <w:rsid w:val="00934E53"/>
    <w:rsid w:val="00935371"/>
    <w:rsid w:val="00937444"/>
    <w:rsid w:val="0093767A"/>
    <w:rsid w:val="00941625"/>
    <w:rsid w:val="009417F4"/>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8B2"/>
    <w:rsid w:val="009670AC"/>
    <w:rsid w:val="0096764F"/>
    <w:rsid w:val="009700A8"/>
    <w:rsid w:val="00970BA8"/>
    <w:rsid w:val="00971170"/>
    <w:rsid w:val="009716FC"/>
    <w:rsid w:val="00971D98"/>
    <w:rsid w:val="00973E16"/>
    <w:rsid w:val="0097575F"/>
    <w:rsid w:val="0097609B"/>
    <w:rsid w:val="009773F1"/>
    <w:rsid w:val="00980CB2"/>
    <w:rsid w:val="00980D68"/>
    <w:rsid w:val="009816E0"/>
    <w:rsid w:val="00981A8F"/>
    <w:rsid w:val="009823C1"/>
    <w:rsid w:val="009833D8"/>
    <w:rsid w:val="0098378D"/>
    <w:rsid w:val="00983A43"/>
    <w:rsid w:val="009841CD"/>
    <w:rsid w:val="00984F6B"/>
    <w:rsid w:val="009855D4"/>
    <w:rsid w:val="00985A84"/>
    <w:rsid w:val="00985BB8"/>
    <w:rsid w:val="00985F55"/>
    <w:rsid w:val="009861F7"/>
    <w:rsid w:val="00986C33"/>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FBB"/>
    <w:rsid w:val="009978CF"/>
    <w:rsid w:val="009A0886"/>
    <w:rsid w:val="009A180D"/>
    <w:rsid w:val="009A2A2B"/>
    <w:rsid w:val="009A2E1A"/>
    <w:rsid w:val="009A2F47"/>
    <w:rsid w:val="009A3585"/>
    <w:rsid w:val="009A43BF"/>
    <w:rsid w:val="009A4645"/>
    <w:rsid w:val="009A6B2F"/>
    <w:rsid w:val="009A6B3A"/>
    <w:rsid w:val="009A7D11"/>
    <w:rsid w:val="009B2101"/>
    <w:rsid w:val="009B3266"/>
    <w:rsid w:val="009B338B"/>
    <w:rsid w:val="009B3F3E"/>
    <w:rsid w:val="009B3FDD"/>
    <w:rsid w:val="009B4090"/>
    <w:rsid w:val="009B520E"/>
    <w:rsid w:val="009B5440"/>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65"/>
    <w:rsid w:val="009C4BF1"/>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14"/>
    <w:rsid w:val="009D0DC5"/>
    <w:rsid w:val="009D0E00"/>
    <w:rsid w:val="009D1038"/>
    <w:rsid w:val="009D184C"/>
    <w:rsid w:val="009D1DF4"/>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1C7"/>
    <w:rsid w:val="009F0183"/>
    <w:rsid w:val="009F0539"/>
    <w:rsid w:val="009F12B5"/>
    <w:rsid w:val="009F317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732"/>
    <w:rsid w:val="00A033EB"/>
    <w:rsid w:val="00A0346A"/>
    <w:rsid w:val="00A0430F"/>
    <w:rsid w:val="00A04ACA"/>
    <w:rsid w:val="00A065A2"/>
    <w:rsid w:val="00A10270"/>
    <w:rsid w:val="00A10489"/>
    <w:rsid w:val="00A10DB9"/>
    <w:rsid w:val="00A10FCA"/>
    <w:rsid w:val="00A113C1"/>
    <w:rsid w:val="00A11E57"/>
    <w:rsid w:val="00A126A3"/>
    <w:rsid w:val="00A1297F"/>
    <w:rsid w:val="00A130D3"/>
    <w:rsid w:val="00A13EAF"/>
    <w:rsid w:val="00A144B6"/>
    <w:rsid w:val="00A147C9"/>
    <w:rsid w:val="00A14833"/>
    <w:rsid w:val="00A157BB"/>
    <w:rsid w:val="00A1776F"/>
    <w:rsid w:val="00A215B6"/>
    <w:rsid w:val="00A21EF3"/>
    <w:rsid w:val="00A23B71"/>
    <w:rsid w:val="00A24A76"/>
    <w:rsid w:val="00A24FC3"/>
    <w:rsid w:val="00A25751"/>
    <w:rsid w:val="00A26601"/>
    <w:rsid w:val="00A26794"/>
    <w:rsid w:val="00A26D56"/>
    <w:rsid w:val="00A26F11"/>
    <w:rsid w:val="00A2707D"/>
    <w:rsid w:val="00A27446"/>
    <w:rsid w:val="00A27846"/>
    <w:rsid w:val="00A30245"/>
    <w:rsid w:val="00A31050"/>
    <w:rsid w:val="00A32840"/>
    <w:rsid w:val="00A32BE9"/>
    <w:rsid w:val="00A32FBD"/>
    <w:rsid w:val="00A33366"/>
    <w:rsid w:val="00A33684"/>
    <w:rsid w:val="00A363BD"/>
    <w:rsid w:val="00A364D9"/>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3BE8"/>
    <w:rsid w:val="00A54EAE"/>
    <w:rsid w:val="00A55508"/>
    <w:rsid w:val="00A55891"/>
    <w:rsid w:val="00A55AA5"/>
    <w:rsid w:val="00A560A2"/>
    <w:rsid w:val="00A56E33"/>
    <w:rsid w:val="00A571AB"/>
    <w:rsid w:val="00A5751B"/>
    <w:rsid w:val="00A57C65"/>
    <w:rsid w:val="00A60616"/>
    <w:rsid w:val="00A60845"/>
    <w:rsid w:val="00A60FED"/>
    <w:rsid w:val="00A60FFA"/>
    <w:rsid w:val="00A6180D"/>
    <w:rsid w:val="00A636F3"/>
    <w:rsid w:val="00A637A9"/>
    <w:rsid w:val="00A63C9A"/>
    <w:rsid w:val="00A64641"/>
    <w:rsid w:val="00A646E1"/>
    <w:rsid w:val="00A64BEF"/>
    <w:rsid w:val="00A651E9"/>
    <w:rsid w:val="00A65A55"/>
    <w:rsid w:val="00A65B5C"/>
    <w:rsid w:val="00A65CD9"/>
    <w:rsid w:val="00A663F7"/>
    <w:rsid w:val="00A669F2"/>
    <w:rsid w:val="00A6728D"/>
    <w:rsid w:val="00A678F2"/>
    <w:rsid w:val="00A70676"/>
    <w:rsid w:val="00A71150"/>
    <w:rsid w:val="00A71BA0"/>
    <w:rsid w:val="00A728AD"/>
    <w:rsid w:val="00A73BF7"/>
    <w:rsid w:val="00A744AD"/>
    <w:rsid w:val="00A747AC"/>
    <w:rsid w:val="00A74B22"/>
    <w:rsid w:val="00A75E04"/>
    <w:rsid w:val="00A76C4A"/>
    <w:rsid w:val="00A76EAF"/>
    <w:rsid w:val="00A76F66"/>
    <w:rsid w:val="00A77900"/>
    <w:rsid w:val="00A80545"/>
    <w:rsid w:val="00A8071F"/>
    <w:rsid w:val="00A80C02"/>
    <w:rsid w:val="00A81350"/>
    <w:rsid w:val="00A81851"/>
    <w:rsid w:val="00A818A4"/>
    <w:rsid w:val="00A81AA2"/>
    <w:rsid w:val="00A81FB7"/>
    <w:rsid w:val="00A829C4"/>
    <w:rsid w:val="00A83F3F"/>
    <w:rsid w:val="00A84437"/>
    <w:rsid w:val="00A84786"/>
    <w:rsid w:val="00A85128"/>
    <w:rsid w:val="00A857C4"/>
    <w:rsid w:val="00A865DA"/>
    <w:rsid w:val="00A86938"/>
    <w:rsid w:val="00A86D85"/>
    <w:rsid w:val="00A90018"/>
    <w:rsid w:val="00A90309"/>
    <w:rsid w:val="00A905D4"/>
    <w:rsid w:val="00A90821"/>
    <w:rsid w:val="00A90C03"/>
    <w:rsid w:val="00A91483"/>
    <w:rsid w:val="00A92611"/>
    <w:rsid w:val="00A934E0"/>
    <w:rsid w:val="00A94866"/>
    <w:rsid w:val="00A9557E"/>
    <w:rsid w:val="00A95620"/>
    <w:rsid w:val="00A96630"/>
    <w:rsid w:val="00A97192"/>
    <w:rsid w:val="00A97EF0"/>
    <w:rsid w:val="00AA05AD"/>
    <w:rsid w:val="00AA1198"/>
    <w:rsid w:val="00AA2718"/>
    <w:rsid w:val="00AA29DF"/>
    <w:rsid w:val="00AA2B0E"/>
    <w:rsid w:val="00AA362E"/>
    <w:rsid w:val="00AA4446"/>
    <w:rsid w:val="00AA4ADC"/>
    <w:rsid w:val="00AA4C18"/>
    <w:rsid w:val="00AA52E1"/>
    <w:rsid w:val="00AA53F1"/>
    <w:rsid w:val="00AA5DE5"/>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5CC"/>
    <w:rsid w:val="00AD4BED"/>
    <w:rsid w:val="00AD4F1A"/>
    <w:rsid w:val="00AD5069"/>
    <w:rsid w:val="00AD51F7"/>
    <w:rsid w:val="00AD53C9"/>
    <w:rsid w:val="00AD56F4"/>
    <w:rsid w:val="00AD5DD1"/>
    <w:rsid w:val="00AD7D83"/>
    <w:rsid w:val="00AE0354"/>
    <w:rsid w:val="00AE04EC"/>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5A"/>
    <w:rsid w:val="00AF2399"/>
    <w:rsid w:val="00AF2695"/>
    <w:rsid w:val="00AF3747"/>
    <w:rsid w:val="00AF42F9"/>
    <w:rsid w:val="00AF5CF4"/>
    <w:rsid w:val="00AF5D2F"/>
    <w:rsid w:val="00AF6074"/>
    <w:rsid w:val="00AF62E6"/>
    <w:rsid w:val="00AF6844"/>
    <w:rsid w:val="00AF76C1"/>
    <w:rsid w:val="00AF7A6A"/>
    <w:rsid w:val="00AF7FB3"/>
    <w:rsid w:val="00B004F2"/>
    <w:rsid w:val="00B00C12"/>
    <w:rsid w:val="00B00E6F"/>
    <w:rsid w:val="00B01205"/>
    <w:rsid w:val="00B012CF"/>
    <w:rsid w:val="00B01C30"/>
    <w:rsid w:val="00B055BD"/>
    <w:rsid w:val="00B05A03"/>
    <w:rsid w:val="00B06374"/>
    <w:rsid w:val="00B07665"/>
    <w:rsid w:val="00B076FD"/>
    <w:rsid w:val="00B07D65"/>
    <w:rsid w:val="00B1096B"/>
    <w:rsid w:val="00B10B0A"/>
    <w:rsid w:val="00B1123C"/>
    <w:rsid w:val="00B12512"/>
    <w:rsid w:val="00B14544"/>
    <w:rsid w:val="00B15291"/>
    <w:rsid w:val="00B16439"/>
    <w:rsid w:val="00B16562"/>
    <w:rsid w:val="00B176FD"/>
    <w:rsid w:val="00B17BD9"/>
    <w:rsid w:val="00B17DBA"/>
    <w:rsid w:val="00B210DB"/>
    <w:rsid w:val="00B216AA"/>
    <w:rsid w:val="00B21AC5"/>
    <w:rsid w:val="00B21EFA"/>
    <w:rsid w:val="00B22A53"/>
    <w:rsid w:val="00B24214"/>
    <w:rsid w:val="00B2459A"/>
    <w:rsid w:val="00B24A32"/>
    <w:rsid w:val="00B24A96"/>
    <w:rsid w:val="00B252D4"/>
    <w:rsid w:val="00B263BC"/>
    <w:rsid w:val="00B2694E"/>
    <w:rsid w:val="00B26D34"/>
    <w:rsid w:val="00B27D89"/>
    <w:rsid w:val="00B3055F"/>
    <w:rsid w:val="00B30561"/>
    <w:rsid w:val="00B3068F"/>
    <w:rsid w:val="00B30AC8"/>
    <w:rsid w:val="00B30E86"/>
    <w:rsid w:val="00B312C4"/>
    <w:rsid w:val="00B315BC"/>
    <w:rsid w:val="00B3287D"/>
    <w:rsid w:val="00B33394"/>
    <w:rsid w:val="00B33EAC"/>
    <w:rsid w:val="00B34052"/>
    <w:rsid w:val="00B34877"/>
    <w:rsid w:val="00B349C5"/>
    <w:rsid w:val="00B34FE6"/>
    <w:rsid w:val="00B3551C"/>
    <w:rsid w:val="00B359A7"/>
    <w:rsid w:val="00B35B28"/>
    <w:rsid w:val="00B35FC1"/>
    <w:rsid w:val="00B36625"/>
    <w:rsid w:val="00B3691F"/>
    <w:rsid w:val="00B3699E"/>
    <w:rsid w:val="00B37893"/>
    <w:rsid w:val="00B40D4E"/>
    <w:rsid w:val="00B411DB"/>
    <w:rsid w:val="00B413C6"/>
    <w:rsid w:val="00B419A9"/>
    <w:rsid w:val="00B4460C"/>
    <w:rsid w:val="00B45B55"/>
    <w:rsid w:val="00B4694C"/>
    <w:rsid w:val="00B4698A"/>
    <w:rsid w:val="00B4722C"/>
    <w:rsid w:val="00B47C05"/>
    <w:rsid w:val="00B47EC3"/>
    <w:rsid w:val="00B50760"/>
    <w:rsid w:val="00B50A49"/>
    <w:rsid w:val="00B50E50"/>
    <w:rsid w:val="00B5221E"/>
    <w:rsid w:val="00B522AC"/>
    <w:rsid w:val="00B52705"/>
    <w:rsid w:val="00B52C65"/>
    <w:rsid w:val="00B5429E"/>
    <w:rsid w:val="00B5493F"/>
    <w:rsid w:val="00B54C37"/>
    <w:rsid w:val="00B5521E"/>
    <w:rsid w:val="00B55A65"/>
    <w:rsid w:val="00B56D81"/>
    <w:rsid w:val="00B573C4"/>
    <w:rsid w:val="00B600AE"/>
    <w:rsid w:val="00B606C9"/>
    <w:rsid w:val="00B60B00"/>
    <w:rsid w:val="00B60CB8"/>
    <w:rsid w:val="00B610A6"/>
    <w:rsid w:val="00B62973"/>
    <w:rsid w:val="00B62D48"/>
    <w:rsid w:val="00B6316B"/>
    <w:rsid w:val="00B64536"/>
    <w:rsid w:val="00B6522C"/>
    <w:rsid w:val="00B65640"/>
    <w:rsid w:val="00B672BA"/>
    <w:rsid w:val="00B6737C"/>
    <w:rsid w:val="00B675FF"/>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A0F"/>
    <w:rsid w:val="00B8671F"/>
    <w:rsid w:val="00B87FE9"/>
    <w:rsid w:val="00B9025C"/>
    <w:rsid w:val="00B9060D"/>
    <w:rsid w:val="00B912E5"/>
    <w:rsid w:val="00B9137D"/>
    <w:rsid w:val="00B917A8"/>
    <w:rsid w:val="00B91FB8"/>
    <w:rsid w:val="00B9241A"/>
    <w:rsid w:val="00B937E7"/>
    <w:rsid w:val="00B93A46"/>
    <w:rsid w:val="00B9422C"/>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63"/>
    <w:rsid w:val="00BA31F7"/>
    <w:rsid w:val="00BA341F"/>
    <w:rsid w:val="00BA3D88"/>
    <w:rsid w:val="00BA4247"/>
    <w:rsid w:val="00BA4ACB"/>
    <w:rsid w:val="00BA4D96"/>
    <w:rsid w:val="00BA5089"/>
    <w:rsid w:val="00BA535F"/>
    <w:rsid w:val="00BA5539"/>
    <w:rsid w:val="00BA5935"/>
    <w:rsid w:val="00BA5AD6"/>
    <w:rsid w:val="00BA5C6D"/>
    <w:rsid w:val="00BA619E"/>
    <w:rsid w:val="00BA74D7"/>
    <w:rsid w:val="00BA77A6"/>
    <w:rsid w:val="00BA79AC"/>
    <w:rsid w:val="00BA7AEA"/>
    <w:rsid w:val="00BB174C"/>
    <w:rsid w:val="00BB2F46"/>
    <w:rsid w:val="00BB300E"/>
    <w:rsid w:val="00BB3860"/>
    <w:rsid w:val="00BB3B0E"/>
    <w:rsid w:val="00BB3FAC"/>
    <w:rsid w:val="00BB45B4"/>
    <w:rsid w:val="00BB45DF"/>
    <w:rsid w:val="00BB4A57"/>
    <w:rsid w:val="00BB5270"/>
    <w:rsid w:val="00BB54F0"/>
    <w:rsid w:val="00BB6B79"/>
    <w:rsid w:val="00BC0EC9"/>
    <w:rsid w:val="00BC1CD4"/>
    <w:rsid w:val="00BC22EF"/>
    <w:rsid w:val="00BC2E44"/>
    <w:rsid w:val="00BC3440"/>
    <w:rsid w:val="00BC357E"/>
    <w:rsid w:val="00BC3DF9"/>
    <w:rsid w:val="00BC3EEA"/>
    <w:rsid w:val="00BC403A"/>
    <w:rsid w:val="00BC6363"/>
    <w:rsid w:val="00BC6C63"/>
    <w:rsid w:val="00BC7052"/>
    <w:rsid w:val="00BC70D0"/>
    <w:rsid w:val="00BC74E7"/>
    <w:rsid w:val="00BC759E"/>
    <w:rsid w:val="00BC7964"/>
    <w:rsid w:val="00BD00CF"/>
    <w:rsid w:val="00BD029C"/>
    <w:rsid w:val="00BD2E81"/>
    <w:rsid w:val="00BD3D5D"/>
    <w:rsid w:val="00BD44A0"/>
    <w:rsid w:val="00BD4556"/>
    <w:rsid w:val="00BE13D5"/>
    <w:rsid w:val="00BE1520"/>
    <w:rsid w:val="00BE1539"/>
    <w:rsid w:val="00BE1858"/>
    <w:rsid w:val="00BE3B73"/>
    <w:rsid w:val="00BE3C0E"/>
    <w:rsid w:val="00BE3EEA"/>
    <w:rsid w:val="00BE43A9"/>
    <w:rsid w:val="00BE4401"/>
    <w:rsid w:val="00BE5267"/>
    <w:rsid w:val="00BE598F"/>
    <w:rsid w:val="00BE7049"/>
    <w:rsid w:val="00BE7123"/>
    <w:rsid w:val="00BE7C72"/>
    <w:rsid w:val="00BE7D6A"/>
    <w:rsid w:val="00BF0EF6"/>
    <w:rsid w:val="00BF1959"/>
    <w:rsid w:val="00BF22F5"/>
    <w:rsid w:val="00BF3638"/>
    <w:rsid w:val="00BF4594"/>
    <w:rsid w:val="00BF4DCF"/>
    <w:rsid w:val="00BF5AEB"/>
    <w:rsid w:val="00BF5BC0"/>
    <w:rsid w:val="00BF5EA3"/>
    <w:rsid w:val="00BF5F45"/>
    <w:rsid w:val="00BF64AF"/>
    <w:rsid w:val="00BF684A"/>
    <w:rsid w:val="00BF6BB1"/>
    <w:rsid w:val="00BF6BED"/>
    <w:rsid w:val="00BF6C92"/>
    <w:rsid w:val="00BF780E"/>
    <w:rsid w:val="00BF7CCD"/>
    <w:rsid w:val="00C006CB"/>
    <w:rsid w:val="00C00F86"/>
    <w:rsid w:val="00C013F9"/>
    <w:rsid w:val="00C01740"/>
    <w:rsid w:val="00C023BE"/>
    <w:rsid w:val="00C02B55"/>
    <w:rsid w:val="00C04458"/>
    <w:rsid w:val="00C04B2B"/>
    <w:rsid w:val="00C04FFE"/>
    <w:rsid w:val="00C06A41"/>
    <w:rsid w:val="00C06CA3"/>
    <w:rsid w:val="00C075EF"/>
    <w:rsid w:val="00C07985"/>
    <w:rsid w:val="00C07B07"/>
    <w:rsid w:val="00C07FA5"/>
    <w:rsid w:val="00C10D7C"/>
    <w:rsid w:val="00C11375"/>
    <w:rsid w:val="00C114E1"/>
    <w:rsid w:val="00C11848"/>
    <w:rsid w:val="00C11B4C"/>
    <w:rsid w:val="00C11DD1"/>
    <w:rsid w:val="00C122CF"/>
    <w:rsid w:val="00C1268D"/>
    <w:rsid w:val="00C12893"/>
    <w:rsid w:val="00C13065"/>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249"/>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DEC"/>
    <w:rsid w:val="00C3734E"/>
    <w:rsid w:val="00C373EA"/>
    <w:rsid w:val="00C37E50"/>
    <w:rsid w:val="00C42315"/>
    <w:rsid w:val="00C4276C"/>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0E2F"/>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5B65"/>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4B52"/>
    <w:rsid w:val="00C757EB"/>
    <w:rsid w:val="00C75E83"/>
    <w:rsid w:val="00C7706C"/>
    <w:rsid w:val="00C77938"/>
    <w:rsid w:val="00C779A4"/>
    <w:rsid w:val="00C77A5D"/>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4EF5"/>
    <w:rsid w:val="00CA5166"/>
    <w:rsid w:val="00CA65C6"/>
    <w:rsid w:val="00CB0045"/>
    <w:rsid w:val="00CB1010"/>
    <w:rsid w:val="00CB1623"/>
    <w:rsid w:val="00CB19E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17B"/>
    <w:rsid w:val="00CC045F"/>
    <w:rsid w:val="00CC0C98"/>
    <w:rsid w:val="00CC0E46"/>
    <w:rsid w:val="00CC1E27"/>
    <w:rsid w:val="00CC3925"/>
    <w:rsid w:val="00CC41D0"/>
    <w:rsid w:val="00CC45EE"/>
    <w:rsid w:val="00CC4E78"/>
    <w:rsid w:val="00CC4EEC"/>
    <w:rsid w:val="00CC654F"/>
    <w:rsid w:val="00CC6C5E"/>
    <w:rsid w:val="00CC6CDD"/>
    <w:rsid w:val="00CC7C6B"/>
    <w:rsid w:val="00CD0287"/>
    <w:rsid w:val="00CD03A8"/>
    <w:rsid w:val="00CD03AD"/>
    <w:rsid w:val="00CD0435"/>
    <w:rsid w:val="00CD2536"/>
    <w:rsid w:val="00CD2678"/>
    <w:rsid w:val="00CD26EB"/>
    <w:rsid w:val="00CD2CC2"/>
    <w:rsid w:val="00CD38A0"/>
    <w:rsid w:val="00CD457C"/>
    <w:rsid w:val="00CD46EA"/>
    <w:rsid w:val="00CD4A66"/>
    <w:rsid w:val="00CD57BC"/>
    <w:rsid w:val="00CD580D"/>
    <w:rsid w:val="00CD59E8"/>
    <w:rsid w:val="00CD5F1C"/>
    <w:rsid w:val="00CD684F"/>
    <w:rsid w:val="00CD6974"/>
    <w:rsid w:val="00CD6F81"/>
    <w:rsid w:val="00CD73FF"/>
    <w:rsid w:val="00CE0A3E"/>
    <w:rsid w:val="00CE1414"/>
    <w:rsid w:val="00CE151D"/>
    <w:rsid w:val="00CE275A"/>
    <w:rsid w:val="00CE2A25"/>
    <w:rsid w:val="00CE2B21"/>
    <w:rsid w:val="00CE3247"/>
    <w:rsid w:val="00CE33CA"/>
    <w:rsid w:val="00CE498D"/>
    <w:rsid w:val="00CE5A18"/>
    <w:rsid w:val="00CE6713"/>
    <w:rsid w:val="00CE7939"/>
    <w:rsid w:val="00CF0529"/>
    <w:rsid w:val="00CF06D5"/>
    <w:rsid w:val="00CF1B69"/>
    <w:rsid w:val="00CF1D58"/>
    <w:rsid w:val="00CF2677"/>
    <w:rsid w:val="00CF2CB6"/>
    <w:rsid w:val="00CF3199"/>
    <w:rsid w:val="00CF4B8C"/>
    <w:rsid w:val="00CF63E5"/>
    <w:rsid w:val="00CF66FF"/>
    <w:rsid w:val="00CF6F7F"/>
    <w:rsid w:val="00CF705D"/>
    <w:rsid w:val="00CF7B33"/>
    <w:rsid w:val="00D004A2"/>
    <w:rsid w:val="00D01451"/>
    <w:rsid w:val="00D020A5"/>
    <w:rsid w:val="00D021AA"/>
    <w:rsid w:val="00D0232C"/>
    <w:rsid w:val="00D0274C"/>
    <w:rsid w:val="00D029A4"/>
    <w:rsid w:val="00D02BD8"/>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BA3"/>
    <w:rsid w:val="00D25782"/>
    <w:rsid w:val="00D25B71"/>
    <w:rsid w:val="00D26F9A"/>
    <w:rsid w:val="00D278FA"/>
    <w:rsid w:val="00D3069A"/>
    <w:rsid w:val="00D30CED"/>
    <w:rsid w:val="00D31FE9"/>
    <w:rsid w:val="00D3218B"/>
    <w:rsid w:val="00D324CF"/>
    <w:rsid w:val="00D325C1"/>
    <w:rsid w:val="00D326BE"/>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35B"/>
    <w:rsid w:val="00D434C3"/>
    <w:rsid w:val="00D44212"/>
    <w:rsid w:val="00D4490B"/>
    <w:rsid w:val="00D45631"/>
    <w:rsid w:val="00D456B0"/>
    <w:rsid w:val="00D459E3"/>
    <w:rsid w:val="00D4630D"/>
    <w:rsid w:val="00D46695"/>
    <w:rsid w:val="00D4699A"/>
    <w:rsid w:val="00D4785E"/>
    <w:rsid w:val="00D5020B"/>
    <w:rsid w:val="00D50C54"/>
    <w:rsid w:val="00D526C8"/>
    <w:rsid w:val="00D53BF4"/>
    <w:rsid w:val="00D54133"/>
    <w:rsid w:val="00D54149"/>
    <w:rsid w:val="00D5456D"/>
    <w:rsid w:val="00D551E2"/>
    <w:rsid w:val="00D5520A"/>
    <w:rsid w:val="00D55C47"/>
    <w:rsid w:val="00D56B13"/>
    <w:rsid w:val="00D5779B"/>
    <w:rsid w:val="00D57877"/>
    <w:rsid w:val="00D57C8A"/>
    <w:rsid w:val="00D57D01"/>
    <w:rsid w:val="00D60217"/>
    <w:rsid w:val="00D60271"/>
    <w:rsid w:val="00D60410"/>
    <w:rsid w:val="00D60623"/>
    <w:rsid w:val="00D60E01"/>
    <w:rsid w:val="00D60E84"/>
    <w:rsid w:val="00D611AB"/>
    <w:rsid w:val="00D6124A"/>
    <w:rsid w:val="00D61DED"/>
    <w:rsid w:val="00D62793"/>
    <w:rsid w:val="00D62992"/>
    <w:rsid w:val="00D63110"/>
    <w:rsid w:val="00D65FF6"/>
    <w:rsid w:val="00D6652F"/>
    <w:rsid w:val="00D66697"/>
    <w:rsid w:val="00D66A43"/>
    <w:rsid w:val="00D66F4C"/>
    <w:rsid w:val="00D67710"/>
    <w:rsid w:val="00D702F5"/>
    <w:rsid w:val="00D70555"/>
    <w:rsid w:val="00D70DF3"/>
    <w:rsid w:val="00D7155A"/>
    <w:rsid w:val="00D720E9"/>
    <w:rsid w:val="00D722C8"/>
    <w:rsid w:val="00D73174"/>
    <w:rsid w:val="00D734C0"/>
    <w:rsid w:val="00D734C6"/>
    <w:rsid w:val="00D73763"/>
    <w:rsid w:val="00D73765"/>
    <w:rsid w:val="00D7377C"/>
    <w:rsid w:val="00D74236"/>
    <w:rsid w:val="00D75062"/>
    <w:rsid w:val="00D75609"/>
    <w:rsid w:val="00D75F46"/>
    <w:rsid w:val="00D77C78"/>
    <w:rsid w:val="00D80CDF"/>
    <w:rsid w:val="00D8178E"/>
    <w:rsid w:val="00D81E9E"/>
    <w:rsid w:val="00D82D45"/>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2C1D"/>
    <w:rsid w:val="00D93AC0"/>
    <w:rsid w:val="00D945F8"/>
    <w:rsid w:val="00D94650"/>
    <w:rsid w:val="00D94720"/>
    <w:rsid w:val="00D94A6A"/>
    <w:rsid w:val="00D95547"/>
    <w:rsid w:val="00D96083"/>
    <w:rsid w:val="00D9669E"/>
    <w:rsid w:val="00D968A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73D"/>
    <w:rsid w:val="00DA758B"/>
    <w:rsid w:val="00DB0683"/>
    <w:rsid w:val="00DB0BDF"/>
    <w:rsid w:val="00DB1AEF"/>
    <w:rsid w:val="00DB2857"/>
    <w:rsid w:val="00DB35AF"/>
    <w:rsid w:val="00DB374C"/>
    <w:rsid w:val="00DB4B5C"/>
    <w:rsid w:val="00DB4BD9"/>
    <w:rsid w:val="00DB4CE3"/>
    <w:rsid w:val="00DB5CA5"/>
    <w:rsid w:val="00DB6D53"/>
    <w:rsid w:val="00DB7AB5"/>
    <w:rsid w:val="00DB7E29"/>
    <w:rsid w:val="00DB7F65"/>
    <w:rsid w:val="00DB7F9E"/>
    <w:rsid w:val="00DC0229"/>
    <w:rsid w:val="00DC0664"/>
    <w:rsid w:val="00DC0796"/>
    <w:rsid w:val="00DC1269"/>
    <w:rsid w:val="00DC18B0"/>
    <w:rsid w:val="00DC1AF4"/>
    <w:rsid w:val="00DC268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6AEE"/>
    <w:rsid w:val="00DE051B"/>
    <w:rsid w:val="00DE0779"/>
    <w:rsid w:val="00DE0954"/>
    <w:rsid w:val="00DE0A53"/>
    <w:rsid w:val="00DE18FF"/>
    <w:rsid w:val="00DE22C5"/>
    <w:rsid w:val="00DE23CA"/>
    <w:rsid w:val="00DE2844"/>
    <w:rsid w:val="00DE290C"/>
    <w:rsid w:val="00DE3558"/>
    <w:rsid w:val="00DE37BE"/>
    <w:rsid w:val="00DE3D84"/>
    <w:rsid w:val="00DE4696"/>
    <w:rsid w:val="00DE4BE1"/>
    <w:rsid w:val="00DE515C"/>
    <w:rsid w:val="00DE51F0"/>
    <w:rsid w:val="00DE5711"/>
    <w:rsid w:val="00DE6E2B"/>
    <w:rsid w:val="00DF0690"/>
    <w:rsid w:val="00DF0B5F"/>
    <w:rsid w:val="00DF0C27"/>
    <w:rsid w:val="00DF1318"/>
    <w:rsid w:val="00DF144A"/>
    <w:rsid w:val="00DF1869"/>
    <w:rsid w:val="00DF18DE"/>
    <w:rsid w:val="00DF194A"/>
    <w:rsid w:val="00DF1C90"/>
    <w:rsid w:val="00DF1F94"/>
    <w:rsid w:val="00DF28BA"/>
    <w:rsid w:val="00DF3708"/>
    <w:rsid w:val="00DF4067"/>
    <w:rsid w:val="00DF500B"/>
    <w:rsid w:val="00DF50F5"/>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929"/>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DAC"/>
    <w:rsid w:val="00E250DF"/>
    <w:rsid w:val="00E2520F"/>
    <w:rsid w:val="00E2534F"/>
    <w:rsid w:val="00E25A55"/>
    <w:rsid w:val="00E25CFD"/>
    <w:rsid w:val="00E25D98"/>
    <w:rsid w:val="00E26055"/>
    <w:rsid w:val="00E267BA"/>
    <w:rsid w:val="00E2694C"/>
    <w:rsid w:val="00E26CF5"/>
    <w:rsid w:val="00E270AB"/>
    <w:rsid w:val="00E312C2"/>
    <w:rsid w:val="00E3197D"/>
    <w:rsid w:val="00E32664"/>
    <w:rsid w:val="00E32AE6"/>
    <w:rsid w:val="00E32EE3"/>
    <w:rsid w:val="00E33261"/>
    <w:rsid w:val="00E345D2"/>
    <w:rsid w:val="00E35969"/>
    <w:rsid w:val="00E375BF"/>
    <w:rsid w:val="00E3782C"/>
    <w:rsid w:val="00E37D44"/>
    <w:rsid w:val="00E405E7"/>
    <w:rsid w:val="00E407FC"/>
    <w:rsid w:val="00E41860"/>
    <w:rsid w:val="00E42587"/>
    <w:rsid w:val="00E4266A"/>
    <w:rsid w:val="00E42A6B"/>
    <w:rsid w:val="00E42B7C"/>
    <w:rsid w:val="00E43E61"/>
    <w:rsid w:val="00E448B7"/>
    <w:rsid w:val="00E4584D"/>
    <w:rsid w:val="00E45CAE"/>
    <w:rsid w:val="00E46A71"/>
    <w:rsid w:val="00E508D6"/>
    <w:rsid w:val="00E50D81"/>
    <w:rsid w:val="00E50F51"/>
    <w:rsid w:val="00E50F94"/>
    <w:rsid w:val="00E51974"/>
    <w:rsid w:val="00E52B67"/>
    <w:rsid w:val="00E5357E"/>
    <w:rsid w:val="00E54BE2"/>
    <w:rsid w:val="00E55E1A"/>
    <w:rsid w:val="00E55E31"/>
    <w:rsid w:val="00E56BA8"/>
    <w:rsid w:val="00E573E3"/>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F6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DA2"/>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3B92"/>
    <w:rsid w:val="00EB58C7"/>
    <w:rsid w:val="00EB5DC1"/>
    <w:rsid w:val="00EB68E8"/>
    <w:rsid w:val="00EB6D85"/>
    <w:rsid w:val="00EB7FCE"/>
    <w:rsid w:val="00EC03C0"/>
    <w:rsid w:val="00EC0799"/>
    <w:rsid w:val="00EC121F"/>
    <w:rsid w:val="00EC1554"/>
    <w:rsid w:val="00EC3339"/>
    <w:rsid w:val="00EC42F8"/>
    <w:rsid w:val="00EC4A1B"/>
    <w:rsid w:val="00EC556A"/>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B61"/>
    <w:rsid w:val="00ED6CEC"/>
    <w:rsid w:val="00ED735B"/>
    <w:rsid w:val="00ED73B9"/>
    <w:rsid w:val="00ED7430"/>
    <w:rsid w:val="00ED7A6F"/>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0348"/>
    <w:rsid w:val="00EF13E9"/>
    <w:rsid w:val="00EF3105"/>
    <w:rsid w:val="00EF393F"/>
    <w:rsid w:val="00EF4018"/>
    <w:rsid w:val="00EF6136"/>
    <w:rsid w:val="00EF67DA"/>
    <w:rsid w:val="00EF7124"/>
    <w:rsid w:val="00EF7384"/>
    <w:rsid w:val="00F00EAA"/>
    <w:rsid w:val="00F00F1E"/>
    <w:rsid w:val="00F01880"/>
    <w:rsid w:val="00F019DF"/>
    <w:rsid w:val="00F01B51"/>
    <w:rsid w:val="00F01DAE"/>
    <w:rsid w:val="00F02806"/>
    <w:rsid w:val="00F02C2E"/>
    <w:rsid w:val="00F03F27"/>
    <w:rsid w:val="00F0480A"/>
    <w:rsid w:val="00F0515F"/>
    <w:rsid w:val="00F05F84"/>
    <w:rsid w:val="00F06B00"/>
    <w:rsid w:val="00F06B1E"/>
    <w:rsid w:val="00F07725"/>
    <w:rsid w:val="00F07F77"/>
    <w:rsid w:val="00F10B3C"/>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96C"/>
    <w:rsid w:val="00F24A9F"/>
    <w:rsid w:val="00F25241"/>
    <w:rsid w:val="00F277ED"/>
    <w:rsid w:val="00F31745"/>
    <w:rsid w:val="00F31B00"/>
    <w:rsid w:val="00F33516"/>
    <w:rsid w:val="00F33852"/>
    <w:rsid w:val="00F342E4"/>
    <w:rsid w:val="00F34532"/>
    <w:rsid w:val="00F346E3"/>
    <w:rsid w:val="00F34725"/>
    <w:rsid w:val="00F3565B"/>
    <w:rsid w:val="00F36571"/>
    <w:rsid w:val="00F368B6"/>
    <w:rsid w:val="00F368F7"/>
    <w:rsid w:val="00F36A83"/>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4DE"/>
    <w:rsid w:val="00F45CC2"/>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CA6"/>
    <w:rsid w:val="00F66E96"/>
    <w:rsid w:val="00F67417"/>
    <w:rsid w:val="00F6746E"/>
    <w:rsid w:val="00F67F4E"/>
    <w:rsid w:val="00F70558"/>
    <w:rsid w:val="00F70AB9"/>
    <w:rsid w:val="00F7131D"/>
    <w:rsid w:val="00F7215F"/>
    <w:rsid w:val="00F72260"/>
    <w:rsid w:val="00F72318"/>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5B7"/>
    <w:rsid w:val="00F87DF1"/>
    <w:rsid w:val="00F90225"/>
    <w:rsid w:val="00F905D1"/>
    <w:rsid w:val="00F91643"/>
    <w:rsid w:val="00F920ED"/>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572D"/>
    <w:rsid w:val="00FA659D"/>
    <w:rsid w:val="00FA675B"/>
    <w:rsid w:val="00FA7142"/>
    <w:rsid w:val="00FA794D"/>
    <w:rsid w:val="00FB00BA"/>
    <w:rsid w:val="00FB0339"/>
    <w:rsid w:val="00FB10F0"/>
    <w:rsid w:val="00FB1FBE"/>
    <w:rsid w:val="00FB275B"/>
    <w:rsid w:val="00FB2EAD"/>
    <w:rsid w:val="00FB2EF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258"/>
    <w:rsid w:val="00FC3EFB"/>
    <w:rsid w:val="00FC46D9"/>
    <w:rsid w:val="00FC4C61"/>
    <w:rsid w:val="00FC5449"/>
    <w:rsid w:val="00FC5CAE"/>
    <w:rsid w:val="00FC5EA5"/>
    <w:rsid w:val="00FC674E"/>
    <w:rsid w:val="00FC78CF"/>
    <w:rsid w:val="00FD003B"/>
    <w:rsid w:val="00FD0613"/>
    <w:rsid w:val="00FD0F2E"/>
    <w:rsid w:val="00FD18A1"/>
    <w:rsid w:val="00FD1A28"/>
    <w:rsid w:val="00FD1BA9"/>
    <w:rsid w:val="00FD1E9A"/>
    <w:rsid w:val="00FD2A30"/>
    <w:rsid w:val="00FD34DC"/>
    <w:rsid w:val="00FD350F"/>
    <w:rsid w:val="00FD5736"/>
    <w:rsid w:val="00FD6FC4"/>
    <w:rsid w:val="00FD75A0"/>
    <w:rsid w:val="00FE0385"/>
    <w:rsid w:val="00FE1B67"/>
    <w:rsid w:val="00FE252E"/>
    <w:rsid w:val="00FE342C"/>
    <w:rsid w:val="00FE3B93"/>
    <w:rsid w:val="00FE3D1F"/>
    <w:rsid w:val="00FE3D7C"/>
    <w:rsid w:val="00FE4654"/>
    <w:rsid w:val="00FE4885"/>
    <w:rsid w:val="00FE5036"/>
    <w:rsid w:val="00FE54B8"/>
    <w:rsid w:val="00FE5735"/>
    <w:rsid w:val="00FE6998"/>
    <w:rsid w:val="00FE6B95"/>
    <w:rsid w:val="00FE6D04"/>
    <w:rsid w:val="00FE75F9"/>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1"/>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27"/>
      </w:numPr>
    </w:pPr>
  </w:style>
  <w:style w:type="table" w:customStyle="1" w:styleId="TableGrid10">
    <w:name w:val="TableGrid1"/>
    <w:rsid w:val="003543D2"/>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20">
    <w:name w:val="TableGrid2"/>
    <w:rsid w:val="000263A7"/>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TableGrid30">
    <w:name w:val="TableGrid3"/>
    <w:rsid w:val="00F07725"/>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agalba.statyboszurnalas.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agalba.statyboszurnalas.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B0A0707DCE49A3AA8DE37918D61625"/>
        <w:category>
          <w:name w:val="General"/>
          <w:gallery w:val="placeholder"/>
        </w:category>
        <w:types>
          <w:type w:val="bbPlcHdr"/>
        </w:types>
        <w:behaviors>
          <w:behavior w:val="content"/>
        </w:behaviors>
        <w:guid w:val="{644A813C-C88C-40B1-8041-23226D0D4258}"/>
      </w:docPartPr>
      <w:docPartBody>
        <w:p w:rsidR="003F13EB" w:rsidRDefault="003F13EB" w:rsidP="003F13EB">
          <w:pPr>
            <w:pStyle w:val="8EB0A0707DCE49A3AA8DE37918D61625"/>
          </w:pPr>
          <w:r w:rsidRPr="00AA2E34">
            <w:rPr>
              <w:rStyle w:val="PlaceholderText"/>
            </w:rPr>
            <w:t>Norėdami įvesti tekstą, spustelėkite arba bakstelėkite čia.</w:t>
          </w:r>
        </w:p>
      </w:docPartBody>
    </w:docPart>
    <w:docPart>
      <w:docPartPr>
        <w:name w:val="F6B9CBB5C9064D86BD4481073F689579"/>
        <w:category>
          <w:name w:val="General"/>
          <w:gallery w:val="placeholder"/>
        </w:category>
        <w:types>
          <w:type w:val="bbPlcHdr"/>
        </w:types>
        <w:behaviors>
          <w:behavior w:val="content"/>
        </w:behaviors>
        <w:guid w:val="{AB696D13-4065-4795-B5DA-B4555D95E793}"/>
      </w:docPartPr>
      <w:docPartBody>
        <w:p w:rsidR="00000000" w:rsidRDefault="00C848D5" w:rsidP="00C848D5">
          <w:pPr>
            <w:pStyle w:val="F6B9CBB5C9064D86BD4481073F689579"/>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3EB"/>
    <w:rsid w:val="000A6276"/>
    <w:rsid w:val="00117DB8"/>
    <w:rsid w:val="001A013F"/>
    <w:rsid w:val="003839EA"/>
    <w:rsid w:val="003F13EB"/>
    <w:rsid w:val="0058166C"/>
    <w:rsid w:val="005C7A4E"/>
    <w:rsid w:val="005F6C2A"/>
    <w:rsid w:val="00690800"/>
    <w:rsid w:val="00812A5F"/>
    <w:rsid w:val="008D3E51"/>
    <w:rsid w:val="009410D3"/>
    <w:rsid w:val="009D0D14"/>
    <w:rsid w:val="00B055BD"/>
    <w:rsid w:val="00C848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48D5"/>
  </w:style>
  <w:style w:type="paragraph" w:customStyle="1" w:styleId="8EB0A0707DCE49A3AA8DE37918D61625">
    <w:name w:val="8EB0A0707DCE49A3AA8DE37918D61625"/>
    <w:rsid w:val="003F13EB"/>
  </w:style>
  <w:style w:type="paragraph" w:customStyle="1" w:styleId="8F82570B227A49E9BEBCE35DFA70D98C">
    <w:name w:val="8F82570B227A49E9BEBCE35DFA70D98C"/>
    <w:rsid w:val="003F13EB"/>
  </w:style>
  <w:style w:type="paragraph" w:customStyle="1" w:styleId="E15A287943654EBC88FDB521E5A3BB9F">
    <w:name w:val="E15A287943654EBC88FDB521E5A3BB9F"/>
    <w:rsid w:val="00812A5F"/>
  </w:style>
  <w:style w:type="paragraph" w:customStyle="1" w:styleId="F6B9CBB5C9064D86BD4481073F689579">
    <w:name w:val="F6B9CBB5C9064D86BD4481073F689579"/>
    <w:rsid w:val="00C848D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1494</TotalTime>
  <Pages>24</Pages>
  <Words>50724</Words>
  <Characters>28914</Characters>
  <Application>Microsoft Office Word</Application>
  <DocSecurity>0</DocSecurity>
  <Lines>240</Lines>
  <Paragraphs>158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Grušauskaitė</cp:lastModifiedBy>
  <cp:revision>466</cp:revision>
  <cp:lastPrinted>2024-03-29T09:15:00Z</cp:lastPrinted>
  <dcterms:created xsi:type="dcterms:W3CDTF">2023-05-11T10:23:00Z</dcterms:created>
  <dcterms:modified xsi:type="dcterms:W3CDTF">2025-10-09T12:34:00Z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